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intelligence2.xml" ContentType="application/vnd.ms-office.intelligence2+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EB14EA7" w:rsidP="091997AE" w:rsidRDefault="4EB14EA7" w14:paraId="2A539565" w14:textId="7233E590">
      <w:pPr>
        <w:rPr>
          <w:rFonts w:ascii="Calibri" w:hAnsi="Calibri" w:eastAsia="Calibri" w:cs="Calibri"/>
          <w:i w:val="0"/>
          <w:iCs w:val="0"/>
          <w:sz w:val="24"/>
          <w:szCs w:val="24"/>
          <w:highlight w:val="yellow"/>
        </w:rPr>
      </w:pPr>
      <w:r w:rsidRPr="091997AE" w:rsidR="261888C5">
        <w:rPr>
          <w:rFonts w:ascii="Calibri" w:hAnsi="Calibri" w:eastAsia="Calibri" w:cs="Calibri"/>
          <w:i w:val="0"/>
          <w:iCs w:val="0"/>
          <w:sz w:val="24"/>
          <w:szCs w:val="24"/>
          <w:highlight w:val="yellow"/>
        </w:rPr>
        <w:t>[This is a template email/letter for you to personali</w:t>
      </w:r>
      <w:r w:rsidRPr="091997AE" w:rsidR="264E7779">
        <w:rPr>
          <w:rFonts w:ascii="Calibri" w:hAnsi="Calibri" w:eastAsia="Calibri" w:cs="Calibri"/>
          <w:i w:val="0"/>
          <w:iCs w:val="0"/>
          <w:sz w:val="24"/>
          <w:szCs w:val="24"/>
          <w:highlight w:val="yellow"/>
        </w:rPr>
        <w:t>s</w:t>
      </w:r>
      <w:r w:rsidRPr="091997AE" w:rsidR="261888C5">
        <w:rPr>
          <w:rFonts w:ascii="Calibri" w:hAnsi="Calibri" w:eastAsia="Calibri" w:cs="Calibri"/>
          <w:i w:val="0"/>
          <w:iCs w:val="0"/>
          <w:sz w:val="24"/>
          <w:szCs w:val="24"/>
          <w:highlight w:val="yellow"/>
        </w:rPr>
        <w:t xml:space="preserve">e and send your MP. </w:t>
      </w:r>
      <w:r w:rsidRPr="091997AE" w:rsidR="1564053C">
        <w:rPr>
          <w:rFonts w:ascii="Calibri" w:hAnsi="Calibri" w:eastAsia="Calibri" w:cs="Calibri"/>
          <w:i w:val="0"/>
          <w:iCs w:val="0"/>
          <w:sz w:val="24"/>
          <w:szCs w:val="24"/>
          <w:highlight w:val="yellow"/>
        </w:rPr>
        <w:t>Where we have highlighted in yellow</w:t>
      </w:r>
      <w:r w:rsidRPr="091997AE" w:rsidR="00A9DB00">
        <w:rPr>
          <w:rFonts w:ascii="Calibri" w:hAnsi="Calibri" w:eastAsia="Calibri" w:cs="Calibri"/>
          <w:i w:val="0"/>
          <w:iCs w:val="0"/>
          <w:sz w:val="24"/>
          <w:szCs w:val="24"/>
          <w:highlight w:val="yellow"/>
        </w:rPr>
        <w:t>,</w:t>
      </w:r>
      <w:r w:rsidRPr="091997AE" w:rsidR="261888C5">
        <w:rPr>
          <w:rFonts w:ascii="Calibri" w:hAnsi="Calibri" w:eastAsia="Calibri" w:cs="Calibri"/>
          <w:i w:val="0"/>
          <w:iCs w:val="0"/>
          <w:sz w:val="24"/>
          <w:szCs w:val="24"/>
          <w:highlight w:val="yellow"/>
        </w:rPr>
        <w:t xml:space="preserve"> </w:t>
      </w:r>
      <w:r w:rsidRPr="091997AE" w:rsidR="64379FDC">
        <w:rPr>
          <w:rFonts w:ascii="Calibri" w:hAnsi="Calibri" w:eastAsia="Calibri" w:cs="Calibri"/>
          <w:i w:val="0"/>
          <w:iCs w:val="0"/>
          <w:sz w:val="24"/>
          <w:szCs w:val="24"/>
          <w:highlight w:val="yellow"/>
        </w:rPr>
        <w:t xml:space="preserve">you </w:t>
      </w:r>
      <w:r w:rsidRPr="091997AE" w:rsidR="261888C5">
        <w:rPr>
          <w:rFonts w:ascii="Calibri" w:hAnsi="Calibri" w:eastAsia="Calibri" w:cs="Calibri"/>
          <w:i w:val="0"/>
          <w:iCs w:val="0"/>
          <w:sz w:val="24"/>
          <w:szCs w:val="24"/>
          <w:highlight w:val="yellow"/>
        </w:rPr>
        <w:t xml:space="preserve">will need to edit yourself. Remember to proofread this letter before </w:t>
      </w:r>
      <w:r w:rsidRPr="091997AE" w:rsidR="607F4C5D">
        <w:rPr>
          <w:rFonts w:ascii="Calibri" w:hAnsi="Calibri" w:eastAsia="Calibri" w:cs="Calibri"/>
          <w:i w:val="0"/>
          <w:iCs w:val="0"/>
          <w:sz w:val="24"/>
          <w:szCs w:val="24"/>
          <w:highlight w:val="yellow"/>
        </w:rPr>
        <w:t>sending and</w:t>
      </w:r>
      <w:r w:rsidRPr="091997AE" w:rsidR="261888C5">
        <w:rPr>
          <w:rFonts w:ascii="Calibri" w:hAnsi="Calibri" w:eastAsia="Calibri" w:cs="Calibri"/>
          <w:i w:val="0"/>
          <w:iCs w:val="0"/>
          <w:sz w:val="24"/>
          <w:szCs w:val="24"/>
          <w:highlight w:val="yellow"/>
        </w:rPr>
        <w:t xml:space="preserve"> </w:t>
      </w:r>
      <w:r w:rsidRPr="091997AE" w:rsidR="261888C5">
        <w:rPr>
          <w:rFonts w:ascii="Calibri" w:hAnsi="Calibri" w:eastAsia="Calibri" w:cs="Calibri"/>
          <w:i w:val="0"/>
          <w:iCs w:val="0"/>
          <w:sz w:val="24"/>
          <w:szCs w:val="24"/>
          <w:highlight w:val="yellow"/>
        </w:rPr>
        <w:t>delete</w:t>
      </w:r>
      <w:r w:rsidRPr="091997AE" w:rsidR="261888C5">
        <w:rPr>
          <w:rFonts w:ascii="Calibri" w:hAnsi="Calibri" w:eastAsia="Calibri" w:cs="Calibri"/>
          <w:i w:val="0"/>
          <w:iCs w:val="0"/>
          <w:sz w:val="24"/>
          <w:szCs w:val="24"/>
          <w:highlight w:val="yellow"/>
        </w:rPr>
        <w:t xml:space="preserve"> the</w:t>
      </w:r>
      <w:r w:rsidRPr="091997AE" w:rsidR="4E3D56CA">
        <w:rPr>
          <w:rFonts w:ascii="Calibri" w:hAnsi="Calibri" w:eastAsia="Calibri" w:cs="Calibri"/>
          <w:i w:val="0"/>
          <w:iCs w:val="0"/>
          <w:sz w:val="24"/>
          <w:szCs w:val="24"/>
          <w:highlight w:val="yellow"/>
        </w:rPr>
        <w:t xml:space="preserve"> highlighted</w:t>
      </w:r>
      <w:r w:rsidRPr="091997AE" w:rsidR="261888C5">
        <w:rPr>
          <w:rFonts w:ascii="Calibri" w:hAnsi="Calibri" w:eastAsia="Calibri" w:cs="Calibri"/>
          <w:i w:val="0"/>
          <w:iCs w:val="0"/>
          <w:sz w:val="24"/>
          <w:szCs w:val="24"/>
          <w:highlight w:val="yellow"/>
        </w:rPr>
        <w:t xml:space="preserve"> instruction text</w:t>
      </w:r>
      <w:r w:rsidRPr="091997AE" w:rsidR="6F8490F8">
        <w:rPr>
          <w:rFonts w:ascii="Calibri" w:hAnsi="Calibri" w:eastAsia="Calibri" w:cs="Calibri"/>
          <w:i w:val="0"/>
          <w:iCs w:val="0"/>
          <w:sz w:val="24"/>
          <w:szCs w:val="24"/>
          <w:highlight w:val="yellow"/>
        </w:rPr>
        <w:t>.</w:t>
      </w:r>
      <w:r w:rsidRPr="091997AE" w:rsidR="261888C5">
        <w:rPr>
          <w:rFonts w:ascii="Calibri" w:hAnsi="Calibri" w:eastAsia="Calibri" w:cs="Calibri"/>
          <w:i w:val="0"/>
          <w:iCs w:val="0"/>
          <w:sz w:val="24"/>
          <w:szCs w:val="24"/>
          <w:highlight w:val="yellow"/>
        </w:rPr>
        <w:t>]</w:t>
      </w:r>
      <w:r w:rsidRPr="091997AE" w:rsidR="261888C5">
        <w:rPr>
          <w:rFonts w:ascii="Calibri" w:hAnsi="Calibri" w:eastAsia="Calibri" w:cs="Calibri"/>
          <w:i w:val="0"/>
          <w:iCs w:val="0"/>
          <w:sz w:val="24"/>
          <w:szCs w:val="24"/>
        </w:rPr>
        <w:t xml:space="preserve">  </w:t>
      </w:r>
    </w:p>
    <w:p w:rsidR="4EB14EA7" w:rsidP="61876674" w:rsidRDefault="4EB14EA7" w14:paraId="5263A902" w14:textId="70DBA082">
      <w:pPr>
        <w:jc w:val="right"/>
        <w:rPr>
          <w:rFonts w:ascii="Calibri" w:hAnsi="Calibri" w:eastAsia="Calibri" w:cs="Calibri"/>
          <w:sz w:val="24"/>
          <w:szCs w:val="24"/>
          <w:highlight w:val="yellow"/>
        </w:rPr>
      </w:pPr>
      <w:r w:rsidRPr="6ED58AD3" w:rsidR="3478F4E4">
        <w:rPr>
          <w:rFonts w:ascii="Calibri" w:hAnsi="Calibri" w:eastAsia="Calibri" w:cs="Calibri"/>
          <w:sz w:val="24"/>
          <w:szCs w:val="24"/>
          <w:highlight w:val="yellow"/>
        </w:rPr>
        <w:t xml:space="preserve">[Insert your </w:t>
      </w:r>
      <w:r w:rsidRPr="6ED58AD3" w:rsidR="3478F4E4">
        <w:rPr>
          <w:rFonts w:ascii="Calibri" w:hAnsi="Calibri" w:eastAsia="Calibri" w:cs="Calibri"/>
          <w:sz w:val="24"/>
          <w:szCs w:val="24"/>
          <w:highlight w:val="yellow"/>
        </w:rPr>
        <w:t>address]</w:t>
      </w:r>
    </w:p>
    <w:p w:rsidR="69266774" w:rsidP="61876674" w:rsidRDefault="69266774" w14:paraId="7832F5A6" w14:textId="4A66A725">
      <w:pPr>
        <w:rPr>
          <w:rFonts w:ascii="Calibri" w:hAnsi="Calibri" w:eastAsia="Calibri" w:cs="Calibri"/>
          <w:sz w:val="24"/>
          <w:szCs w:val="24"/>
          <w:highlight w:val="yellow"/>
        </w:rPr>
      </w:pPr>
      <w:r w:rsidRPr="61876674" w:rsidR="26CEED8C">
        <w:rPr>
          <w:rFonts w:ascii="Calibri" w:hAnsi="Calibri" w:eastAsia="Calibri" w:cs="Calibri"/>
          <w:sz w:val="24"/>
          <w:szCs w:val="24"/>
          <w:highlight w:val="yellow"/>
        </w:rPr>
        <w:t>[Your MP</w:t>
      </w:r>
      <w:r w:rsidRPr="61876674" w:rsidR="00F4271E">
        <w:rPr>
          <w:rFonts w:ascii="Calibri" w:hAnsi="Calibri" w:eastAsia="Calibri" w:cs="Calibri"/>
          <w:sz w:val="24"/>
          <w:szCs w:val="24"/>
          <w:highlight w:val="yellow"/>
        </w:rPr>
        <w:t>s name</w:t>
      </w:r>
      <w:r w:rsidRPr="61876674" w:rsidR="26CEED8C">
        <w:rPr>
          <w:rFonts w:ascii="Calibri" w:hAnsi="Calibri" w:eastAsia="Calibri" w:cs="Calibri"/>
          <w:sz w:val="24"/>
          <w:szCs w:val="24"/>
          <w:highlight w:val="yellow"/>
        </w:rPr>
        <w:t>]</w:t>
      </w:r>
      <w:r w:rsidRPr="61876674" w:rsidR="2B76160E">
        <w:rPr>
          <w:rFonts w:ascii="Calibri" w:hAnsi="Calibri" w:eastAsia="Calibri" w:cs="Calibri"/>
          <w:sz w:val="24"/>
          <w:szCs w:val="24"/>
        </w:rPr>
        <w:t xml:space="preserve"> MP</w:t>
      </w:r>
    </w:p>
    <w:p w:rsidR="69266774" w:rsidP="61876674" w:rsidRDefault="69266774" w14:paraId="61DB4403" w14:textId="1488E981">
      <w:pPr>
        <w:rPr>
          <w:rFonts w:ascii="Calibri" w:hAnsi="Calibri" w:eastAsia="Calibri" w:cs="Calibri"/>
          <w:sz w:val="24"/>
          <w:szCs w:val="24"/>
        </w:rPr>
      </w:pPr>
      <w:r w:rsidRPr="61876674" w:rsidR="26CEED8C">
        <w:rPr>
          <w:rFonts w:ascii="Calibri" w:hAnsi="Calibri" w:eastAsia="Calibri" w:cs="Calibri"/>
          <w:sz w:val="24"/>
          <w:szCs w:val="24"/>
        </w:rPr>
        <w:t>House of Commons</w:t>
      </w:r>
    </w:p>
    <w:p w:rsidR="69266774" w:rsidP="61876674" w:rsidRDefault="69266774" w14:paraId="31489080" w14:textId="0D77530E">
      <w:pPr>
        <w:rPr>
          <w:rFonts w:ascii="Calibri" w:hAnsi="Calibri" w:eastAsia="Calibri" w:cs="Calibri"/>
          <w:color w:val="000000" w:themeColor="text1"/>
          <w:sz w:val="24"/>
          <w:szCs w:val="24"/>
        </w:rPr>
      </w:pPr>
      <w:r w:rsidRPr="61876674" w:rsidR="26CEED8C">
        <w:rPr>
          <w:rFonts w:ascii="Calibri" w:hAnsi="Calibri" w:eastAsia="Calibri" w:cs="Calibri"/>
          <w:sz w:val="24"/>
          <w:szCs w:val="24"/>
        </w:rPr>
        <w:t>London</w:t>
      </w:r>
    </w:p>
    <w:p w:rsidR="58808815" w:rsidP="61876674" w:rsidRDefault="58808815" w14:paraId="4A5CCE51" w14:noSpellErr="1" w14:textId="4764BCEC">
      <w:pPr/>
      <w:r w:rsidRPr="0F339C88" w:rsidR="26CEED8C">
        <w:rPr>
          <w:rFonts w:ascii="Calibri" w:hAnsi="Calibri" w:eastAsia="Calibri" w:cs="Calibri"/>
          <w:sz w:val="24"/>
          <w:szCs w:val="24"/>
        </w:rPr>
        <w:t>SW1A 0AA</w:t>
      </w:r>
    </w:p>
    <w:p w:rsidR="0F339C88" w:rsidP="0F339C88" w:rsidRDefault="0F339C88" w14:paraId="0CA28711" w14:textId="58DB48B0">
      <w:pPr>
        <w:rPr>
          <w:rFonts w:ascii="Calibri" w:hAnsi="Calibri" w:eastAsia="Calibri" w:cs="Calibri"/>
          <w:sz w:val="24"/>
          <w:szCs w:val="24"/>
        </w:rPr>
      </w:pPr>
    </w:p>
    <w:p w:rsidR="5FE9F511" w:rsidP="091997AE" w:rsidRDefault="5FE9F511" w14:paraId="24CFB3CD" w14:textId="676ACF3A">
      <w:pPr>
        <w:pStyle w:val="Normal"/>
        <w:suppressLineNumbers w:val="0"/>
        <w:bidi w:val="0"/>
        <w:spacing w:before="0" w:beforeAutospacing="off" w:after="160" w:afterAutospacing="off" w:line="279" w:lineRule="auto"/>
        <w:ind w:left="0" w:right="0"/>
        <w:jc w:val="left"/>
        <w:rPr>
          <w:rFonts w:ascii="Calibri" w:hAnsi="Calibri" w:eastAsia="Calibri" w:cs="Calibri"/>
          <w:b w:val="1"/>
          <w:bCs w:val="1"/>
          <w:sz w:val="24"/>
          <w:szCs w:val="24"/>
        </w:rPr>
      </w:pPr>
      <w:r w:rsidRPr="091997AE" w:rsidR="4E47B83A">
        <w:rPr>
          <w:rFonts w:ascii="Calibri" w:hAnsi="Calibri" w:eastAsia="Calibri" w:cs="Calibri"/>
          <w:b w:val="1"/>
          <w:bCs w:val="1"/>
          <w:sz w:val="24"/>
          <w:szCs w:val="24"/>
        </w:rPr>
        <w:t xml:space="preserve">Subject: </w:t>
      </w:r>
      <w:r w:rsidRPr="091997AE" w:rsidR="3AA8EF06">
        <w:rPr>
          <w:rFonts w:ascii="Calibri" w:hAnsi="Calibri" w:eastAsia="Calibri" w:cs="Calibri"/>
          <w:b w:val="1"/>
          <w:bCs w:val="1"/>
          <w:sz w:val="24"/>
          <w:szCs w:val="24"/>
        </w:rPr>
        <w:t>HMRC must</w:t>
      </w:r>
      <w:r w:rsidRPr="091997AE" w:rsidR="604AB7DE">
        <w:rPr>
          <w:rFonts w:ascii="Calibri" w:hAnsi="Calibri" w:eastAsia="Calibri" w:cs="Calibri"/>
          <w:b w:val="1"/>
          <w:bCs w:val="1"/>
          <w:sz w:val="24"/>
          <w:szCs w:val="24"/>
        </w:rPr>
        <w:t xml:space="preserve"> reinstate blanket 10% wear and tear allowance</w:t>
      </w:r>
      <w:r w:rsidRPr="091997AE" w:rsidR="1812C039">
        <w:rPr>
          <w:rFonts w:ascii="Calibri" w:hAnsi="Calibri" w:eastAsia="Calibri" w:cs="Calibri"/>
          <w:b w:val="1"/>
          <w:bCs w:val="1"/>
          <w:sz w:val="24"/>
          <w:szCs w:val="24"/>
        </w:rPr>
        <w:t xml:space="preserve"> for childminders under MTD</w:t>
      </w:r>
    </w:p>
    <w:p w:rsidR="005D0932" w:rsidP="61876674" w:rsidRDefault="7757A33C" w14:paraId="5E5787A5" w14:textId="70248790">
      <w:pPr>
        <w:rPr>
          <w:rFonts w:ascii="Calibri" w:hAnsi="Calibri" w:eastAsia="Calibri" w:cs="Calibri"/>
          <w:sz w:val="24"/>
          <w:szCs w:val="24"/>
        </w:rPr>
      </w:pPr>
      <w:r w:rsidRPr="61876674" w:rsidR="4E47B83A">
        <w:rPr>
          <w:rFonts w:ascii="Calibri" w:hAnsi="Calibri" w:eastAsia="Calibri" w:cs="Calibri"/>
          <w:sz w:val="24"/>
          <w:szCs w:val="24"/>
        </w:rPr>
        <w:t>Dear</w:t>
      </w:r>
      <w:r w:rsidRPr="61876674" w:rsidR="4E47B83A">
        <w:rPr>
          <w:rFonts w:ascii="Calibri" w:hAnsi="Calibri" w:eastAsia="Calibri" w:cs="Calibri"/>
          <w:color w:val="FF0000"/>
          <w:sz w:val="24"/>
          <w:szCs w:val="24"/>
        </w:rPr>
        <w:t xml:space="preserve"> </w:t>
      </w:r>
      <w:r w:rsidRPr="61876674" w:rsidR="4E47B83A">
        <w:rPr>
          <w:rFonts w:ascii="Calibri" w:hAnsi="Calibri" w:eastAsia="Calibri" w:cs="Calibri"/>
          <w:sz w:val="24"/>
          <w:szCs w:val="24"/>
          <w:highlight w:val="yellow"/>
        </w:rPr>
        <w:t>[your MPs name]</w:t>
      </w:r>
      <w:r w:rsidRPr="61876674" w:rsidR="4E47B83A">
        <w:rPr>
          <w:rFonts w:ascii="Calibri" w:hAnsi="Calibri" w:eastAsia="Calibri" w:cs="Calibri"/>
          <w:sz w:val="24"/>
          <w:szCs w:val="24"/>
        </w:rPr>
        <w:t xml:space="preserve"> MP,</w:t>
      </w:r>
    </w:p>
    <w:p w:rsidR="439C9375" w:rsidP="091997AE" w:rsidRDefault="439C9375" w14:paraId="341592B7" w14:textId="13CBEAE9">
      <w:pPr>
        <w:pStyle w:val="Normal"/>
        <w:suppressLineNumbers w:val="0"/>
        <w:bidi w:val="0"/>
        <w:spacing w:before="240" w:beforeAutospacing="off" w:after="240" w:afterAutospacing="off" w:line="279" w:lineRule="auto"/>
        <w:ind w:left="0" w:right="0"/>
        <w:jc w:val="left"/>
        <w:rPr>
          <w:rFonts w:ascii="Calibri" w:hAnsi="Calibri" w:eastAsia="Calibri" w:cs="Calibri"/>
          <w:color w:val="000000" w:themeColor="text1" w:themeTint="FF" w:themeShade="FF"/>
          <w:sz w:val="24"/>
          <w:szCs w:val="24"/>
        </w:rPr>
      </w:pPr>
      <w:r w:rsidRPr="091997AE" w:rsidR="386CBCFB">
        <w:rPr>
          <w:rFonts w:ascii="Calibri" w:hAnsi="Calibri" w:eastAsia="Calibri" w:cs="Calibri"/>
          <w:sz w:val="24"/>
          <w:szCs w:val="24"/>
        </w:rPr>
        <w:t xml:space="preserve">I am writing to you </w:t>
      </w:r>
      <w:r w:rsidRPr="091997AE" w:rsidR="2EC3C5D6">
        <w:rPr>
          <w:rFonts w:ascii="Calibri" w:hAnsi="Calibri" w:eastAsia="Calibri" w:cs="Calibri"/>
          <w:sz w:val="24"/>
          <w:szCs w:val="24"/>
        </w:rPr>
        <w:t xml:space="preserve">to express </w:t>
      </w:r>
      <w:r w:rsidRPr="091997AE" w:rsidR="5CF9A378">
        <w:rPr>
          <w:rFonts w:ascii="Calibri" w:hAnsi="Calibri" w:eastAsia="Calibri" w:cs="Calibri"/>
          <w:sz w:val="24"/>
          <w:szCs w:val="24"/>
        </w:rPr>
        <w:t xml:space="preserve">serious </w:t>
      </w:r>
      <w:r w:rsidRPr="091997AE" w:rsidR="2EC3C5D6">
        <w:rPr>
          <w:rFonts w:ascii="Calibri" w:hAnsi="Calibri" w:eastAsia="Calibri" w:cs="Calibri"/>
          <w:sz w:val="24"/>
          <w:szCs w:val="24"/>
        </w:rPr>
        <w:t>conce</w:t>
      </w:r>
      <w:r w:rsidRPr="091997AE" w:rsidR="2EC3C5D6">
        <w:rPr>
          <w:rFonts w:ascii="Calibri" w:hAnsi="Calibri" w:eastAsia="Calibri" w:cs="Calibri"/>
          <w:color w:val="000000" w:themeColor="text1" w:themeTint="FF" w:themeShade="FF"/>
          <w:sz w:val="24"/>
          <w:szCs w:val="24"/>
        </w:rPr>
        <w:t>rn</w:t>
      </w:r>
      <w:r w:rsidRPr="091997AE" w:rsidR="2EC3C5D6">
        <w:rPr>
          <w:rFonts w:ascii="Calibri" w:hAnsi="Calibri" w:eastAsia="Calibri" w:cs="Calibri"/>
          <w:color w:val="000000" w:themeColor="text1" w:themeTint="FF" w:themeShade="FF"/>
          <w:sz w:val="24"/>
          <w:szCs w:val="24"/>
        </w:rPr>
        <w:t xml:space="preserve"> </w:t>
      </w:r>
      <w:r w:rsidRPr="091997AE" w:rsidR="79446412">
        <w:rPr>
          <w:rFonts w:ascii="Calibri" w:hAnsi="Calibri" w:eastAsia="Calibri" w:cs="Calibri"/>
          <w:color w:val="000000" w:themeColor="text1" w:themeTint="FF" w:themeShade="FF"/>
          <w:sz w:val="24"/>
          <w:szCs w:val="24"/>
        </w:rPr>
        <w:t>regardi</w:t>
      </w:r>
      <w:r w:rsidRPr="091997AE" w:rsidR="79446412">
        <w:rPr>
          <w:rFonts w:ascii="Calibri" w:hAnsi="Calibri" w:eastAsia="Calibri" w:cs="Calibri"/>
          <w:color w:val="000000" w:themeColor="text1" w:themeTint="FF" w:themeShade="FF"/>
          <w:sz w:val="24"/>
          <w:szCs w:val="24"/>
        </w:rPr>
        <w:t>ng</w:t>
      </w:r>
      <w:r w:rsidRPr="091997AE" w:rsidR="2EC3C5D6">
        <w:rPr>
          <w:rFonts w:ascii="Calibri" w:hAnsi="Calibri" w:eastAsia="Calibri" w:cs="Calibri"/>
          <w:color w:val="000000" w:themeColor="text1" w:themeTint="FF" w:themeShade="FF"/>
          <w:sz w:val="24"/>
          <w:szCs w:val="24"/>
        </w:rPr>
        <w:t xml:space="preserve"> </w:t>
      </w:r>
      <w:r w:rsidRPr="091997AE" w:rsidR="2EC3C5D6">
        <w:rPr>
          <w:rFonts w:ascii="Calibri" w:hAnsi="Calibri" w:eastAsia="Calibri" w:cs="Calibri"/>
          <w:color w:val="000000" w:themeColor="text1" w:themeTint="FF" w:themeShade="FF"/>
          <w:sz w:val="24"/>
          <w:szCs w:val="24"/>
        </w:rPr>
        <w:t xml:space="preserve">HMRC’s </w:t>
      </w:r>
      <w:r w:rsidRPr="091997AE" w:rsidR="2CEA4B20">
        <w:rPr>
          <w:rFonts w:ascii="Calibri" w:hAnsi="Calibri" w:eastAsia="Calibri" w:cs="Calibri"/>
          <w:color w:val="000000" w:themeColor="text1" w:themeTint="FF" w:themeShade="FF"/>
          <w:sz w:val="24"/>
          <w:szCs w:val="24"/>
        </w:rPr>
        <w:t xml:space="preserve">decision </w:t>
      </w:r>
      <w:r w:rsidRPr="091997AE" w:rsidR="2CEA4B20">
        <w:rPr>
          <w:rFonts w:ascii="Calibri" w:hAnsi="Calibri" w:eastAsia="Calibri" w:cs="Calibri"/>
          <w:color w:val="000000" w:themeColor="text1" w:themeTint="FF" w:themeShade="FF"/>
          <w:sz w:val="24"/>
          <w:szCs w:val="24"/>
        </w:rPr>
        <w:t xml:space="preserve">to </w:t>
      </w:r>
      <w:r w:rsidRPr="091997AE" w:rsidR="4410E80D">
        <w:rPr>
          <w:rFonts w:ascii="Calibri" w:hAnsi="Calibri" w:eastAsia="Calibri" w:cs="Calibri"/>
          <w:sz w:val="24"/>
          <w:szCs w:val="24"/>
        </w:rPr>
        <w:t>remove the annual ten percent</w:t>
      </w:r>
      <w:r w:rsidRPr="091997AE" w:rsidR="2CEA4B20">
        <w:rPr>
          <w:rFonts w:ascii="Calibri" w:hAnsi="Calibri" w:eastAsia="Calibri" w:cs="Calibri"/>
          <w:color w:val="000000" w:themeColor="text1" w:themeTint="FF" w:themeShade="FF"/>
          <w:sz w:val="24"/>
          <w:szCs w:val="24"/>
        </w:rPr>
        <w:t xml:space="preserve"> wear and tear allowance</w:t>
      </w:r>
      <w:r w:rsidRPr="091997AE" w:rsidR="33C86E5F">
        <w:rPr>
          <w:rFonts w:ascii="Calibri" w:hAnsi="Calibri" w:eastAsia="Calibri" w:cs="Calibri"/>
          <w:color w:val="000000" w:themeColor="text1" w:themeTint="FF" w:themeShade="FF"/>
          <w:sz w:val="24"/>
          <w:szCs w:val="24"/>
        </w:rPr>
        <w:t xml:space="preserve">, and the impact this </w:t>
      </w:r>
      <w:r w:rsidRPr="091997AE" w:rsidR="5241B731">
        <w:rPr>
          <w:rFonts w:ascii="Calibri" w:hAnsi="Calibri" w:eastAsia="Calibri" w:cs="Calibri"/>
          <w:color w:val="000000" w:themeColor="text1" w:themeTint="FF" w:themeShade="FF"/>
          <w:sz w:val="24"/>
          <w:szCs w:val="24"/>
        </w:rPr>
        <w:t xml:space="preserve">is </w:t>
      </w:r>
      <w:r w:rsidRPr="091997AE" w:rsidR="1A024A9A">
        <w:rPr>
          <w:rFonts w:ascii="Calibri" w:hAnsi="Calibri" w:eastAsia="Calibri" w:cs="Calibri"/>
          <w:color w:val="000000" w:themeColor="text1" w:themeTint="FF" w:themeShade="FF"/>
          <w:sz w:val="24"/>
          <w:szCs w:val="24"/>
        </w:rPr>
        <w:t xml:space="preserve">already </w:t>
      </w:r>
      <w:r w:rsidRPr="091997AE" w:rsidR="5241B731">
        <w:rPr>
          <w:rFonts w:ascii="Calibri" w:hAnsi="Calibri" w:eastAsia="Calibri" w:cs="Calibri"/>
          <w:color w:val="000000" w:themeColor="text1" w:themeTint="FF" w:themeShade="FF"/>
          <w:sz w:val="24"/>
          <w:szCs w:val="24"/>
        </w:rPr>
        <w:t>having</w:t>
      </w:r>
      <w:r w:rsidRPr="091997AE" w:rsidR="413B17CC">
        <w:rPr>
          <w:rFonts w:ascii="Calibri" w:hAnsi="Calibri" w:eastAsia="Calibri" w:cs="Calibri"/>
          <w:color w:val="000000" w:themeColor="text1" w:themeTint="FF" w:themeShade="FF"/>
          <w:sz w:val="24"/>
          <w:szCs w:val="24"/>
        </w:rPr>
        <w:t xml:space="preserve"> on registered childminders under M</w:t>
      </w:r>
      <w:r w:rsidRPr="091997AE" w:rsidR="44C33A26">
        <w:rPr>
          <w:rFonts w:ascii="Calibri" w:hAnsi="Calibri" w:eastAsia="Calibri" w:cs="Calibri"/>
          <w:color w:val="000000" w:themeColor="text1" w:themeTint="FF" w:themeShade="FF"/>
          <w:sz w:val="24"/>
          <w:szCs w:val="24"/>
        </w:rPr>
        <w:t xml:space="preserve">aking </w:t>
      </w:r>
      <w:r w:rsidRPr="091997AE" w:rsidR="413B17CC">
        <w:rPr>
          <w:rFonts w:ascii="Calibri" w:hAnsi="Calibri" w:eastAsia="Calibri" w:cs="Calibri"/>
          <w:color w:val="000000" w:themeColor="text1" w:themeTint="FF" w:themeShade="FF"/>
          <w:sz w:val="24"/>
          <w:szCs w:val="24"/>
        </w:rPr>
        <w:t>T</w:t>
      </w:r>
      <w:r w:rsidRPr="091997AE" w:rsidR="78D521B0">
        <w:rPr>
          <w:rFonts w:ascii="Calibri" w:hAnsi="Calibri" w:eastAsia="Calibri" w:cs="Calibri"/>
          <w:color w:val="000000" w:themeColor="text1" w:themeTint="FF" w:themeShade="FF"/>
          <w:sz w:val="24"/>
          <w:szCs w:val="24"/>
        </w:rPr>
        <w:t xml:space="preserve">ax </w:t>
      </w:r>
      <w:r w:rsidRPr="091997AE" w:rsidR="413B17CC">
        <w:rPr>
          <w:rFonts w:ascii="Calibri" w:hAnsi="Calibri" w:eastAsia="Calibri" w:cs="Calibri"/>
          <w:color w:val="000000" w:themeColor="text1" w:themeTint="FF" w:themeShade="FF"/>
          <w:sz w:val="24"/>
          <w:szCs w:val="24"/>
        </w:rPr>
        <w:t>D</w:t>
      </w:r>
      <w:r w:rsidRPr="091997AE" w:rsidR="1766CC43">
        <w:rPr>
          <w:rFonts w:ascii="Calibri" w:hAnsi="Calibri" w:eastAsia="Calibri" w:cs="Calibri"/>
          <w:color w:val="000000" w:themeColor="text1" w:themeTint="FF" w:themeShade="FF"/>
          <w:sz w:val="24"/>
          <w:szCs w:val="24"/>
        </w:rPr>
        <w:t>igital (MTD)</w:t>
      </w:r>
      <w:r w:rsidRPr="091997AE" w:rsidR="2D61A81A">
        <w:rPr>
          <w:rFonts w:ascii="Calibri" w:hAnsi="Calibri" w:eastAsia="Calibri" w:cs="Calibri"/>
          <w:color w:val="000000" w:themeColor="text1" w:themeTint="FF" w:themeShade="FF"/>
          <w:sz w:val="24"/>
          <w:szCs w:val="24"/>
        </w:rPr>
        <w:t xml:space="preserve">. </w:t>
      </w:r>
    </w:p>
    <w:p w:rsidR="439C9375" w:rsidP="091997AE" w:rsidRDefault="439C9375" w14:paraId="0ECD0B58" w14:textId="21B8702A">
      <w:pPr>
        <w:pStyle w:val="Normal"/>
        <w:spacing w:before="240" w:beforeAutospacing="off" w:after="240" w:afterAutospacing="off" w:line="279" w:lineRule="auto"/>
        <w:ind w:left="0" w:right="0"/>
        <w:jc w:val="left"/>
        <w:rPr>
          <w:rFonts w:ascii="Calibri" w:hAnsi="Calibri" w:eastAsia="Calibri" w:cs="Calibri"/>
          <w:noProof w:val="0"/>
          <w:sz w:val="24"/>
          <w:szCs w:val="24"/>
          <w:lang w:val="en-GB"/>
        </w:rPr>
      </w:pPr>
      <w:r w:rsidRPr="091997AE" w:rsidR="028E0F51">
        <w:rPr>
          <w:rFonts w:ascii="Calibri" w:hAnsi="Calibri" w:eastAsia="Calibri" w:cs="Calibri"/>
          <w:color w:val="000000" w:themeColor="text1" w:themeTint="FF" w:themeShade="FF"/>
          <w:sz w:val="24"/>
          <w:szCs w:val="24"/>
        </w:rPr>
        <w:t xml:space="preserve">I open my home to </w:t>
      </w:r>
      <w:r w:rsidRPr="091997AE" w:rsidR="028E0F51">
        <w:rPr>
          <w:rFonts w:ascii="Calibri" w:hAnsi="Calibri" w:eastAsia="Calibri" w:cs="Calibri"/>
          <w:color w:val="000000" w:themeColor="text1" w:themeTint="FF" w:themeShade="FF"/>
          <w:sz w:val="24"/>
          <w:szCs w:val="24"/>
        </w:rPr>
        <w:t>a number of</w:t>
      </w:r>
      <w:r w:rsidRPr="091997AE" w:rsidR="028E0F51">
        <w:rPr>
          <w:rFonts w:ascii="Calibri" w:hAnsi="Calibri" w:eastAsia="Calibri" w:cs="Calibri"/>
          <w:color w:val="000000" w:themeColor="text1" w:themeTint="FF" w:themeShade="FF"/>
          <w:sz w:val="24"/>
          <w:szCs w:val="24"/>
        </w:rPr>
        <w:t xml:space="preserve"> children to provide high-quality childcare and early years provision, resulting in significant wear and damage that goes far beyond normal domestic use and that of self-employed individuals in other sectors</w:t>
      </w:r>
      <w:r w:rsidRPr="091997AE" w:rsidR="028E0F51">
        <w:rPr>
          <w:rFonts w:ascii="Calibri" w:hAnsi="Calibri" w:eastAsia="Calibri" w:cs="Calibri"/>
          <w:color w:val="000000" w:themeColor="text1" w:themeTint="FF" w:themeShade="FF"/>
          <w:sz w:val="24"/>
          <w:szCs w:val="24"/>
        </w:rPr>
        <w:t xml:space="preserve">. </w:t>
      </w:r>
      <w:r w:rsidRPr="091997AE" w:rsidR="028E0F51">
        <w:rPr>
          <w:rFonts w:ascii="Calibri" w:hAnsi="Calibri" w:eastAsia="Calibri" w:cs="Calibri"/>
          <w:noProof w:val="0"/>
          <w:sz w:val="24"/>
          <w:szCs w:val="24"/>
          <w:lang w:val="en-GB"/>
        </w:rPr>
        <w:t>The wear and tear allowance recognised th</w:t>
      </w:r>
      <w:r w:rsidRPr="091997AE" w:rsidR="00B29A6A">
        <w:rPr>
          <w:rFonts w:ascii="Calibri" w:hAnsi="Calibri" w:eastAsia="Calibri" w:cs="Calibri"/>
          <w:noProof w:val="0"/>
          <w:sz w:val="24"/>
          <w:szCs w:val="24"/>
          <w:lang w:val="en-GB"/>
        </w:rPr>
        <w:t>is</w:t>
      </w:r>
      <w:r w:rsidRPr="091997AE" w:rsidR="028E0F51">
        <w:rPr>
          <w:rFonts w:ascii="Calibri" w:hAnsi="Calibri" w:eastAsia="Calibri" w:cs="Calibri"/>
          <w:noProof w:val="0"/>
          <w:sz w:val="24"/>
          <w:szCs w:val="24"/>
          <w:lang w:val="en-GB"/>
        </w:rPr>
        <w:t xml:space="preserve"> unique nature of childminding. </w:t>
      </w:r>
    </w:p>
    <w:p w:rsidR="439C9375" w:rsidP="091997AE" w:rsidRDefault="439C9375" w14:paraId="0CC9C1ED" w14:textId="593F23C0">
      <w:pPr>
        <w:pStyle w:val="Normal"/>
        <w:suppressLineNumbers w:val="0"/>
        <w:bidi w:val="0"/>
        <w:spacing w:before="240" w:beforeAutospacing="off" w:after="240" w:afterAutospacing="off" w:line="279" w:lineRule="auto"/>
        <w:ind w:left="0" w:right="0"/>
        <w:jc w:val="left"/>
        <w:rPr>
          <w:rFonts w:ascii="Calibri" w:hAnsi="Calibri" w:eastAsia="Calibri" w:cs="Calibri"/>
          <w:color w:val="000000" w:themeColor="text1" w:themeTint="FF" w:themeShade="FF"/>
          <w:sz w:val="24"/>
          <w:szCs w:val="24"/>
        </w:rPr>
      </w:pPr>
      <w:r w:rsidRPr="091997AE" w:rsidR="416B4E0B">
        <w:rPr>
          <w:rFonts w:ascii="Calibri" w:hAnsi="Calibri" w:eastAsia="Calibri" w:cs="Calibri"/>
          <w:color w:val="000000" w:themeColor="text1" w:themeTint="FF" w:themeShade="FF"/>
          <w:sz w:val="24"/>
          <w:szCs w:val="24"/>
        </w:rPr>
        <w:t>Earlier this year, childminders like me across the UK warned that removing this allowance</w:t>
      </w:r>
      <w:r w:rsidRPr="091997AE" w:rsidR="1D5CA27B">
        <w:rPr>
          <w:rFonts w:ascii="Calibri" w:hAnsi="Calibri" w:eastAsia="Calibri" w:cs="Calibri"/>
          <w:color w:val="000000" w:themeColor="text1" w:themeTint="FF" w:themeShade="FF"/>
          <w:sz w:val="24"/>
          <w:szCs w:val="24"/>
        </w:rPr>
        <w:t xml:space="preserve"> and replacing it with the requirement to only claim actual purchases and repairs</w:t>
      </w:r>
      <w:r w:rsidRPr="091997AE" w:rsidR="416B4E0B">
        <w:rPr>
          <w:rFonts w:ascii="Calibri" w:hAnsi="Calibri" w:eastAsia="Calibri" w:cs="Calibri"/>
          <w:color w:val="000000" w:themeColor="text1" w:themeTint="FF" w:themeShade="FF"/>
          <w:sz w:val="24"/>
          <w:szCs w:val="24"/>
        </w:rPr>
        <w:t xml:space="preserve"> could force providers to leave the sector, reduce childcare </w:t>
      </w:r>
      <w:r w:rsidRPr="091997AE" w:rsidR="416B4E0B">
        <w:rPr>
          <w:rFonts w:ascii="Calibri" w:hAnsi="Calibri" w:eastAsia="Calibri" w:cs="Calibri"/>
          <w:color w:val="000000" w:themeColor="text1" w:themeTint="FF" w:themeShade="FF"/>
          <w:sz w:val="24"/>
          <w:szCs w:val="24"/>
        </w:rPr>
        <w:t>places</w:t>
      </w:r>
      <w:r w:rsidRPr="091997AE" w:rsidR="416B4E0B">
        <w:rPr>
          <w:rFonts w:ascii="Calibri" w:hAnsi="Calibri" w:eastAsia="Calibri" w:cs="Calibri"/>
          <w:color w:val="000000" w:themeColor="text1" w:themeTint="FF" w:themeShade="FF"/>
          <w:sz w:val="24"/>
          <w:szCs w:val="24"/>
        </w:rPr>
        <w:t xml:space="preserve"> or make redundancies. A </w:t>
      </w:r>
      <w:hyperlink r:id="R7ceb8f88fa37402a">
        <w:r w:rsidRPr="091997AE" w:rsidR="416B4E0B">
          <w:rPr>
            <w:rStyle w:val="Hyperlink"/>
          </w:rPr>
          <w:t>new survey from Coram PACEY</w:t>
        </w:r>
      </w:hyperlink>
      <w:r w:rsidRPr="091997AE" w:rsidR="416B4E0B">
        <w:rPr>
          <w:rFonts w:ascii="Calibri" w:hAnsi="Calibri" w:eastAsia="Calibri" w:cs="Calibri"/>
          <w:color w:val="000000" w:themeColor="text1" w:themeTint="FF" w:themeShade="FF"/>
          <w:sz w:val="24"/>
          <w:szCs w:val="24"/>
        </w:rPr>
        <w:t xml:space="preserve"> shows these concerns are now becoming a reality:</w:t>
      </w:r>
    </w:p>
    <w:p w:rsidR="439C9375" w:rsidP="091997AE" w:rsidRDefault="439C9375" w14:paraId="627A758E" w14:textId="19C596A1">
      <w:pPr>
        <w:pStyle w:val="Normal"/>
        <w:numPr>
          <w:ilvl w:val="0"/>
          <w:numId w:val="1"/>
        </w:numPr>
        <w:suppressLineNumbers w:val="0"/>
        <w:bidi w:val="0"/>
        <w:spacing w:before="0" w:beforeAutospacing="off" w:after="160" w:afterAutospacing="off" w:line="279" w:lineRule="auto"/>
        <w:ind w:righ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091997AE" w:rsidR="4FECDB49">
        <w:rPr>
          <w:rFonts w:ascii="Calibri" w:hAnsi="Calibri" w:eastAsia="Calibri" w:cs="Calibri"/>
          <w:color w:val="000000" w:themeColor="text1" w:themeTint="FF" w:themeShade="FF"/>
          <w:sz w:val="24"/>
          <w:szCs w:val="24"/>
        </w:rPr>
        <w:t>Three-quarters of childminders</w:t>
      </w:r>
      <w:r w:rsidRPr="091997AE" w:rsidR="091997AE">
        <w:rPr>
          <w:rFonts w:ascii="Calibri" w:hAnsi="Calibri" w:eastAsia="Calibri" w:cs="Calibri"/>
          <w:color w:val="000000" w:themeColor="text1" w:themeTint="FF" w:themeShade="FF"/>
          <w:sz w:val="24"/>
          <w:szCs w:val="24"/>
        </w:rPr>
        <w:t xml:space="preserve"> </w:t>
      </w:r>
      <w:r w:rsidRPr="091997AE" w:rsidR="5CE14397">
        <w:rPr>
          <w:rFonts w:ascii="Calibri" w:hAnsi="Calibri" w:eastAsia="Calibri" w:cs="Calibri"/>
          <w:color w:val="000000" w:themeColor="text1" w:themeTint="FF" w:themeShade="FF"/>
          <w:sz w:val="24"/>
          <w:szCs w:val="24"/>
        </w:rPr>
        <w:t xml:space="preserve">under MTD </w:t>
      </w:r>
      <w:r w:rsidRPr="091997AE" w:rsidR="38F4C54B">
        <w:rPr>
          <w:rFonts w:ascii="Calibri" w:hAnsi="Calibri" w:eastAsia="Calibri" w:cs="Calibri"/>
          <w:color w:val="000000" w:themeColor="text1" w:themeTint="FF" w:themeShade="FF"/>
          <w:sz w:val="24"/>
          <w:szCs w:val="24"/>
        </w:rPr>
        <w:t xml:space="preserve">report </w:t>
      </w:r>
      <w:r w:rsidRPr="091997AE" w:rsidR="091997AE">
        <w:rPr>
          <w:rFonts w:ascii="Calibri" w:hAnsi="Calibri" w:eastAsia="Calibri" w:cs="Calibri"/>
          <w:color w:val="000000" w:themeColor="text1" w:themeTint="FF" w:themeShade="FF"/>
          <w:sz w:val="24"/>
          <w:szCs w:val="24"/>
        </w:rPr>
        <w:t xml:space="preserve">being </w:t>
      </w:r>
      <w:r w:rsidRPr="091997AE" w:rsidR="091997AE">
        <w:rPr>
          <w:rFonts w:ascii="Calibri" w:hAnsi="Calibri" w:eastAsia="Calibri" w:cs="Calibri"/>
          <w:color w:val="000000" w:themeColor="text1" w:themeTint="FF" w:themeShade="FF"/>
          <w:sz w:val="24"/>
          <w:szCs w:val="24"/>
        </w:rPr>
        <w:t>financially worse off</w:t>
      </w:r>
      <w:r w:rsidRPr="091997AE" w:rsidR="20EA0A79">
        <w:rPr>
          <w:rFonts w:ascii="Calibri" w:hAnsi="Calibri" w:eastAsia="Calibri" w:cs="Calibri"/>
          <w:color w:val="000000" w:themeColor="text1" w:themeTint="FF" w:themeShade="FF"/>
          <w:sz w:val="24"/>
          <w:szCs w:val="24"/>
        </w:rPr>
        <w:t xml:space="preserve"> without the allowance</w:t>
      </w:r>
      <w:r w:rsidRPr="091997AE" w:rsidR="091997AE">
        <w:rPr>
          <w:rFonts w:ascii="Calibri" w:hAnsi="Calibri" w:eastAsia="Calibri" w:cs="Calibri"/>
          <w:color w:val="000000" w:themeColor="text1" w:themeTint="FF" w:themeShade="FF"/>
          <w:sz w:val="24"/>
          <w:szCs w:val="24"/>
        </w:rPr>
        <w:t xml:space="preserve">. </w:t>
      </w:r>
    </w:p>
    <w:p w:rsidR="439C9375" w:rsidP="091997AE" w:rsidRDefault="439C9375" w14:paraId="6462DB7B" w14:textId="1AAFB5FB">
      <w:pPr>
        <w:pStyle w:val="ListParagraph"/>
        <w:numPr>
          <w:ilvl w:val="0"/>
          <w:numId w:val="1"/>
        </w:numPr>
        <w:suppressLineNumbers w:val="0"/>
        <w:bidi w:val="0"/>
        <w:spacing w:before="0" w:beforeAutospacing="off" w:after="160" w:afterAutospacing="off" w:line="27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091997AE" w:rsidR="0638EB16">
        <w:rPr>
          <w:rFonts w:ascii="Calibri" w:hAnsi="Calibri" w:eastAsia="Calibri" w:cs="Calibri"/>
          <w:b w:val="0"/>
          <w:bCs w:val="0"/>
          <w:i w:val="0"/>
          <w:iCs w:val="0"/>
          <w:caps w:val="0"/>
          <w:smallCaps w:val="0"/>
          <w:noProof w:val="0"/>
          <w:color w:val="000000" w:themeColor="text1" w:themeTint="FF" w:themeShade="FF"/>
          <w:sz w:val="24"/>
          <w:szCs w:val="24"/>
          <w:lang w:val="en-GB"/>
        </w:rPr>
        <w:t>Only a quarter</w:t>
      </w:r>
      <w:r w:rsidRPr="091997AE" w:rsidR="45EB200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91997AE" w:rsidR="34EE2F0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are </w:t>
      </w:r>
      <w:r w:rsidRPr="091997AE" w:rsidR="091997AE">
        <w:rPr>
          <w:rFonts w:ascii="Calibri" w:hAnsi="Calibri" w:eastAsia="Calibri" w:cs="Calibri"/>
          <w:b w:val="0"/>
          <w:bCs w:val="0"/>
          <w:i w:val="0"/>
          <w:iCs w:val="0"/>
          <w:caps w:val="0"/>
          <w:smallCaps w:val="0"/>
          <w:noProof w:val="0"/>
          <w:color w:val="000000" w:themeColor="text1" w:themeTint="FF" w:themeShade="FF"/>
          <w:sz w:val="24"/>
          <w:szCs w:val="24"/>
          <w:lang w:val="en-GB"/>
        </w:rPr>
        <w:t>confident they have sufficient cash flow to cover the cost</w:t>
      </w:r>
      <w:r w:rsidRPr="091997AE" w:rsidR="148340BB">
        <w:rPr>
          <w:rFonts w:ascii="Calibri" w:hAnsi="Calibri" w:eastAsia="Calibri" w:cs="Calibri"/>
          <w:b w:val="0"/>
          <w:bCs w:val="0"/>
          <w:i w:val="0"/>
          <w:iCs w:val="0"/>
          <w:caps w:val="0"/>
          <w:smallCaps w:val="0"/>
          <w:noProof w:val="0"/>
          <w:color w:val="000000" w:themeColor="text1" w:themeTint="FF" w:themeShade="FF"/>
          <w:sz w:val="24"/>
          <w:szCs w:val="24"/>
          <w:lang w:val="en-GB"/>
        </w:rPr>
        <w:t>s</w:t>
      </w:r>
      <w:r w:rsidRPr="091997AE" w:rsidR="091997A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of repairing or replacing </w:t>
      </w:r>
      <w:r w:rsidRPr="091997AE" w:rsidR="6170DEFF">
        <w:rPr>
          <w:rFonts w:ascii="Calibri" w:hAnsi="Calibri" w:eastAsia="Calibri" w:cs="Calibri"/>
          <w:b w:val="0"/>
          <w:bCs w:val="0"/>
          <w:i w:val="0"/>
          <w:iCs w:val="0"/>
          <w:caps w:val="0"/>
          <w:smallCaps w:val="0"/>
          <w:noProof w:val="0"/>
          <w:color w:val="000000" w:themeColor="text1" w:themeTint="FF" w:themeShade="FF"/>
          <w:sz w:val="24"/>
          <w:szCs w:val="24"/>
          <w:lang w:val="en-GB"/>
        </w:rPr>
        <w:t xml:space="preserve">damaged </w:t>
      </w:r>
      <w:r w:rsidRPr="091997AE" w:rsidR="091997AE">
        <w:rPr>
          <w:rFonts w:ascii="Calibri" w:hAnsi="Calibri" w:eastAsia="Calibri" w:cs="Calibri"/>
          <w:b w:val="0"/>
          <w:bCs w:val="0"/>
          <w:i w:val="0"/>
          <w:iCs w:val="0"/>
          <w:caps w:val="0"/>
          <w:smallCaps w:val="0"/>
          <w:noProof w:val="0"/>
          <w:color w:val="000000" w:themeColor="text1" w:themeTint="FF" w:themeShade="FF"/>
          <w:sz w:val="24"/>
          <w:szCs w:val="24"/>
          <w:lang w:val="en-GB"/>
        </w:rPr>
        <w:t>items</w:t>
      </w:r>
      <w:r w:rsidRPr="091997AE" w:rsidR="1D4A444D">
        <w:rPr>
          <w:rFonts w:ascii="Calibri" w:hAnsi="Calibri" w:eastAsia="Calibri" w:cs="Calibri"/>
          <w:b w:val="0"/>
          <w:bCs w:val="0"/>
          <w:i w:val="0"/>
          <w:iCs w:val="0"/>
          <w:caps w:val="0"/>
          <w:smallCaps w:val="0"/>
          <w:noProof w:val="0"/>
          <w:color w:val="000000" w:themeColor="text1" w:themeTint="FF" w:themeShade="FF"/>
          <w:sz w:val="24"/>
          <w:szCs w:val="24"/>
          <w:lang w:val="en-GB"/>
        </w:rPr>
        <w:t>.</w:t>
      </w:r>
    </w:p>
    <w:p w:rsidR="439C9375" w:rsidP="091997AE" w:rsidRDefault="439C9375" w14:paraId="6AA71CD9" w14:textId="5822B58B">
      <w:pPr>
        <w:pStyle w:val="ListParagraph"/>
        <w:numPr>
          <w:ilvl w:val="0"/>
          <w:numId w:val="1"/>
        </w:numPr>
        <w:suppressLineNumbers w:val="0"/>
        <w:bidi w:val="0"/>
        <w:spacing w:before="0" w:beforeAutospacing="off" w:after="160" w:afterAutospacing="off" w:line="279" w:lineRule="auto"/>
        <w:ind w:left="720" w:right="0" w:hanging="36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091997AE" w:rsidR="79D70007">
        <w:rPr>
          <w:rFonts w:ascii="Calibri" w:hAnsi="Calibri" w:eastAsia="Calibri" w:cs="Calibri"/>
          <w:b w:val="0"/>
          <w:bCs w:val="0"/>
          <w:i w:val="0"/>
          <w:iCs w:val="0"/>
          <w:caps w:val="0"/>
          <w:smallCaps w:val="0"/>
          <w:noProof w:val="0"/>
          <w:color w:val="000000" w:themeColor="text1" w:themeTint="FF" w:themeShade="FF"/>
          <w:sz w:val="24"/>
          <w:szCs w:val="24"/>
          <w:lang w:val="en-GB"/>
        </w:rPr>
        <w:t>One in four</w:t>
      </w:r>
      <w:r w:rsidRPr="091997AE" w:rsidR="091997A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091997AE" w:rsidR="0A61233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are </w:t>
      </w:r>
      <w:r w:rsidRPr="091997AE" w:rsidR="091997AE">
        <w:rPr>
          <w:rFonts w:ascii="Calibri" w:hAnsi="Calibri" w:eastAsia="Calibri" w:cs="Calibri"/>
          <w:b w:val="0"/>
          <w:bCs w:val="0"/>
          <w:i w:val="0"/>
          <w:iCs w:val="0"/>
          <w:caps w:val="0"/>
          <w:smallCaps w:val="0"/>
          <w:noProof w:val="0"/>
          <w:color w:val="000000" w:themeColor="text1" w:themeTint="FF" w:themeShade="FF"/>
          <w:sz w:val="24"/>
          <w:szCs w:val="24"/>
          <w:lang w:val="en-GB"/>
        </w:rPr>
        <w:t>planning to leave the childminding profession as a direct result of the removal of the allowance.</w:t>
      </w:r>
    </w:p>
    <w:p w:rsidR="439C9375" w:rsidP="091997AE" w:rsidRDefault="439C9375" w14:paraId="64D981DA" w14:textId="2F95E21F">
      <w:pPr>
        <w:pStyle w:val="Normal"/>
        <w:spacing w:before="240" w:beforeAutospacing="off" w:after="240" w:afterAutospacing="off"/>
        <w:jc w:val="left"/>
        <w:rPr>
          <w:rFonts w:ascii="Calibri" w:hAnsi="Calibri" w:eastAsia="Calibri" w:cs="Calibri"/>
          <w:color w:val="000000" w:themeColor="text1" w:themeTint="FF" w:themeShade="FF"/>
          <w:sz w:val="24"/>
          <w:szCs w:val="24"/>
        </w:rPr>
      </w:pPr>
    </w:p>
    <w:p w:rsidR="439C9375" w:rsidP="091997AE" w:rsidRDefault="439C9375" w14:paraId="7D52F5D2" w14:textId="7FDF2248">
      <w:pPr>
        <w:pStyle w:val="Normal"/>
        <w:spacing w:before="0" w:beforeAutospacing="off" w:after="160" w:afterAutospacing="off" w:line="279" w:lineRule="auto"/>
        <w:ind w:left="0" w:right="0"/>
        <w:jc w:val="left"/>
        <w:rPr>
          <w:rFonts w:ascii="Calibri" w:hAnsi="Calibri" w:eastAsia="Calibri" w:cs="Calibri"/>
          <w:color w:val="000000" w:themeColor="text1" w:themeTint="FF" w:themeShade="FF"/>
          <w:sz w:val="24"/>
          <w:szCs w:val="24"/>
        </w:rPr>
      </w:pPr>
    </w:p>
    <w:p w:rsidR="439C9375" w:rsidP="091997AE" w:rsidRDefault="439C9375" w14:paraId="12668A80" w14:textId="7F7D7E39">
      <w:pPr>
        <w:pStyle w:val="Normal"/>
        <w:spacing w:before="0" w:beforeAutospacing="off" w:after="160" w:afterAutospacing="off" w:line="279" w:lineRule="auto"/>
        <w:ind w:left="0" w:right="0"/>
        <w:jc w:val="left"/>
        <w:rPr>
          <w:rFonts w:ascii="Calibri" w:hAnsi="Calibri" w:eastAsia="Calibri" w:cs="Calibri"/>
          <w:color w:val="000000" w:themeColor="text1" w:themeTint="FF" w:themeShade="FF"/>
          <w:sz w:val="24"/>
          <w:szCs w:val="24"/>
        </w:rPr>
      </w:pPr>
      <w:r w:rsidRPr="091997AE" w:rsidR="1BB83FD7">
        <w:rPr>
          <w:rFonts w:ascii="Calibri" w:hAnsi="Calibri" w:eastAsia="Calibri" w:cs="Calibri"/>
          <w:sz w:val="24"/>
          <w:szCs w:val="24"/>
          <w:highlight w:val="yellow"/>
        </w:rPr>
        <w:t>[</w:t>
      </w:r>
      <w:r w:rsidRPr="091997AE" w:rsidR="246FA02C">
        <w:rPr>
          <w:rFonts w:ascii="Calibri" w:hAnsi="Calibri" w:eastAsia="Calibri" w:cs="Calibri"/>
          <w:sz w:val="24"/>
          <w:szCs w:val="24"/>
          <w:highlight w:val="yellow"/>
        </w:rPr>
        <w:t>Optional s</w:t>
      </w:r>
      <w:r w:rsidRPr="091997AE" w:rsidR="220D0E7B">
        <w:rPr>
          <w:rFonts w:ascii="Calibri" w:hAnsi="Calibri" w:eastAsia="Calibri" w:cs="Calibri"/>
          <w:sz w:val="24"/>
          <w:szCs w:val="24"/>
          <w:highlight w:val="yellow"/>
        </w:rPr>
        <w:t xml:space="preserve">pace to </w:t>
      </w:r>
      <w:r w:rsidRPr="091997AE" w:rsidR="6764D0E7">
        <w:rPr>
          <w:rFonts w:ascii="Calibri" w:hAnsi="Calibri" w:eastAsia="Calibri" w:cs="Calibri"/>
          <w:sz w:val="24"/>
          <w:szCs w:val="24"/>
          <w:highlight w:val="yellow"/>
        </w:rPr>
        <w:t xml:space="preserve">provide details on how </w:t>
      </w:r>
      <w:r w:rsidRPr="091997AE" w:rsidR="1BB83FD7">
        <w:rPr>
          <w:rFonts w:ascii="Calibri" w:hAnsi="Calibri" w:eastAsia="Calibri" w:cs="Calibri"/>
          <w:sz w:val="24"/>
          <w:szCs w:val="24"/>
          <w:highlight w:val="yellow"/>
        </w:rPr>
        <w:t xml:space="preserve">this </w:t>
      </w:r>
      <w:r w:rsidRPr="091997AE" w:rsidR="36E4F005">
        <w:rPr>
          <w:rFonts w:ascii="Calibri" w:hAnsi="Calibri" w:eastAsia="Calibri" w:cs="Calibri"/>
          <w:sz w:val="24"/>
          <w:szCs w:val="24"/>
          <w:highlight w:val="yellow"/>
        </w:rPr>
        <w:t>change</w:t>
      </w:r>
      <w:r w:rsidRPr="091997AE" w:rsidR="1BB83FD7">
        <w:rPr>
          <w:rFonts w:ascii="Calibri" w:hAnsi="Calibri" w:eastAsia="Calibri" w:cs="Calibri"/>
          <w:sz w:val="24"/>
          <w:szCs w:val="24"/>
          <w:highlight w:val="yellow"/>
        </w:rPr>
        <w:t xml:space="preserve"> </w:t>
      </w:r>
      <w:r w:rsidRPr="091997AE" w:rsidR="5CC520B2">
        <w:rPr>
          <w:rFonts w:ascii="Calibri" w:hAnsi="Calibri" w:eastAsia="Calibri" w:cs="Calibri"/>
          <w:sz w:val="24"/>
          <w:szCs w:val="24"/>
          <w:highlight w:val="yellow"/>
        </w:rPr>
        <w:t xml:space="preserve">has or </w:t>
      </w:r>
      <w:r w:rsidRPr="091997AE" w:rsidR="1BB83FD7">
        <w:rPr>
          <w:rFonts w:ascii="Calibri" w:hAnsi="Calibri" w:eastAsia="Calibri" w:cs="Calibri"/>
          <w:sz w:val="24"/>
          <w:szCs w:val="24"/>
          <w:highlight w:val="yellow"/>
        </w:rPr>
        <w:t xml:space="preserve">will </w:t>
      </w:r>
      <w:r w:rsidRPr="091997AE" w:rsidR="1BB83FD7">
        <w:rPr>
          <w:rFonts w:ascii="Calibri" w:hAnsi="Calibri" w:eastAsia="Calibri" w:cs="Calibri"/>
          <w:sz w:val="24"/>
          <w:szCs w:val="24"/>
          <w:highlight w:val="yellow"/>
        </w:rPr>
        <w:t>impact</w:t>
      </w:r>
      <w:r w:rsidRPr="091997AE" w:rsidR="1BB83FD7">
        <w:rPr>
          <w:rFonts w:ascii="Calibri" w:hAnsi="Calibri" w:eastAsia="Calibri" w:cs="Calibri"/>
          <w:sz w:val="24"/>
          <w:szCs w:val="24"/>
          <w:highlight w:val="yellow"/>
        </w:rPr>
        <w:t xml:space="preserve"> you</w:t>
      </w:r>
      <w:r w:rsidRPr="091997AE" w:rsidR="356FEB8E">
        <w:rPr>
          <w:rFonts w:ascii="Calibri" w:hAnsi="Calibri" w:eastAsia="Calibri" w:cs="Calibri"/>
          <w:sz w:val="24"/>
          <w:szCs w:val="24"/>
          <w:highlight w:val="yellow"/>
        </w:rPr>
        <w:t>r business and the families you support</w:t>
      </w:r>
      <w:r w:rsidRPr="091997AE" w:rsidR="3FF79821">
        <w:rPr>
          <w:rFonts w:ascii="Calibri" w:hAnsi="Calibri" w:eastAsia="Calibri" w:cs="Calibri"/>
          <w:sz w:val="24"/>
          <w:szCs w:val="24"/>
          <w:highlight w:val="yellow"/>
        </w:rPr>
        <w:t xml:space="preserve">. If you are under MTD and can quantify the </w:t>
      </w:r>
      <w:r w:rsidRPr="091997AE" w:rsidR="3FF79821">
        <w:rPr>
          <w:rFonts w:ascii="Calibri" w:hAnsi="Calibri" w:eastAsia="Calibri" w:cs="Calibri"/>
          <w:sz w:val="24"/>
          <w:szCs w:val="24"/>
          <w:highlight w:val="yellow"/>
        </w:rPr>
        <w:t>financial impact</w:t>
      </w:r>
      <w:r w:rsidRPr="091997AE" w:rsidR="3FF79821">
        <w:rPr>
          <w:rFonts w:ascii="Calibri" w:hAnsi="Calibri" w:eastAsia="Calibri" w:cs="Calibri"/>
          <w:sz w:val="24"/>
          <w:szCs w:val="24"/>
          <w:highlight w:val="yellow"/>
        </w:rPr>
        <w:t xml:space="preserve"> on your business, please add it here.</w:t>
      </w:r>
      <w:r w:rsidRPr="091997AE" w:rsidR="1BB83FD7">
        <w:rPr>
          <w:rFonts w:ascii="Calibri" w:hAnsi="Calibri" w:eastAsia="Calibri" w:cs="Calibri"/>
          <w:sz w:val="24"/>
          <w:szCs w:val="24"/>
          <w:highlight w:val="yellow"/>
        </w:rPr>
        <w:t>]</w:t>
      </w:r>
      <w:r w:rsidRPr="091997AE" w:rsidR="4BD10186">
        <w:rPr>
          <w:rFonts w:ascii="Calibri" w:hAnsi="Calibri" w:eastAsia="Calibri" w:cs="Calibri"/>
          <w:color w:val="000000" w:themeColor="text1" w:themeTint="FF" w:themeShade="FF"/>
          <w:sz w:val="24"/>
          <w:szCs w:val="24"/>
        </w:rPr>
        <w:t xml:space="preserve"> </w:t>
      </w:r>
    </w:p>
    <w:p w:rsidR="439C9375" w:rsidP="091997AE" w:rsidRDefault="439C9375" w14:paraId="7DA252C2" w14:textId="52993F13">
      <w:pPr>
        <w:pStyle w:val="Normal"/>
        <w:spacing w:before="0" w:beforeAutospacing="off" w:after="160" w:afterAutospacing="off" w:line="279" w:lineRule="auto"/>
        <w:ind w:left="0" w:right="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091997AE" w:rsidR="0F120BF0">
        <w:rPr>
          <w:rFonts w:ascii="Calibri" w:hAnsi="Calibri" w:eastAsia="Calibri" w:cs="Calibri"/>
          <w:b w:val="0"/>
          <w:bCs w:val="0"/>
          <w:i w:val="0"/>
          <w:iCs w:val="0"/>
          <w:caps w:val="0"/>
          <w:smallCaps w:val="0"/>
          <w:noProof w:val="0"/>
          <w:color w:val="000000" w:themeColor="text1" w:themeTint="FF" w:themeShade="FF"/>
          <w:sz w:val="24"/>
          <w:szCs w:val="24"/>
          <w:lang w:val="en-GB"/>
        </w:rPr>
        <w:t>The majority of</w:t>
      </w:r>
      <w:r w:rsidRPr="091997AE" w:rsidR="0F120BF0">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childminders work alone in managing the day-to-day running of our businesses. </w:t>
      </w:r>
    </w:p>
    <w:p w:rsidR="439C9375" w:rsidP="091997AE" w:rsidRDefault="439C9375" w14:paraId="0AC30CF1" w14:textId="0B54413C">
      <w:pPr>
        <w:pStyle w:val="ListParagraph"/>
        <w:numPr>
          <w:ilvl w:val="0"/>
          <w:numId w:val="2"/>
        </w:numPr>
        <w:suppressLineNumbers w:val="0"/>
        <w:bidi w:val="0"/>
        <w:spacing w:before="240" w:beforeAutospacing="off" w:after="240" w:afterAutospacing="off" w:line="279" w:lineRule="auto"/>
        <w:ind w:left="720" w:right="0" w:hanging="360"/>
        <w:jc w:val="left"/>
        <w:rPr>
          <w:rFonts w:ascii="Calibri" w:hAnsi="Calibri" w:eastAsia="Calibri" w:cs="Calibri"/>
          <w:b w:val="0"/>
          <w:bCs w:val="0"/>
          <w:i w:val="0"/>
          <w:iCs w:val="0"/>
          <w:caps w:val="0"/>
          <w:smallCaps w:val="0"/>
          <w:noProof w:val="0"/>
          <w:color w:val="auto"/>
          <w:sz w:val="24"/>
          <w:szCs w:val="24"/>
          <w:lang w:val="en-GB"/>
        </w:rPr>
      </w:pPr>
      <w:r w:rsidRPr="091997AE" w:rsidR="1863B845">
        <w:rPr>
          <w:rFonts w:ascii="Calibri" w:hAnsi="Calibri" w:eastAsia="Calibri" w:cs="Calibri"/>
          <w:b w:val="0"/>
          <w:bCs w:val="0"/>
          <w:i w:val="0"/>
          <w:iCs w:val="0"/>
          <w:caps w:val="0"/>
          <w:smallCaps w:val="0"/>
          <w:noProof w:val="0"/>
          <w:color w:val="000000" w:themeColor="text1" w:themeTint="FF" w:themeShade="FF"/>
          <w:sz w:val="24"/>
          <w:szCs w:val="24"/>
          <w:lang w:val="en-GB"/>
        </w:rPr>
        <w:t>8</w:t>
      </w:r>
      <w:r w:rsidRPr="091997AE" w:rsidR="1863B84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0% of </w:t>
      </w:r>
      <w:r w:rsidRPr="091997AE" w:rsidR="05C365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childminders under MTD said </w:t>
      </w:r>
      <w:r w:rsidRPr="091997AE" w:rsidR="1863B845">
        <w:rPr>
          <w:rFonts w:ascii="Calibri" w:hAnsi="Calibri" w:eastAsia="Calibri" w:cs="Calibri"/>
          <w:b w:val="0"/>
          <w:bCs w:val="0"/>
          <w:i w:val="0"/>
          <w:iCs w:val="0"/>
          <w:caps w:val="0"/>
          <w:smallCaps w:val="0"/>
          <w:noProof w:val="0"/>
          <w:color w:val="000000" w:themeColor="text1" w:themeTint="FF" w:themeShade="FF"/>
          <w:sz w:val="24"/>
          <w:szCs w:val="24"/>
          <w:lang w:val="en-GB"/>
        </w:rPr>
        <w:t>their time spent recording and reporting income</w:t>
      </w:r>
      <w:r w:rsidRPr="091997AE" w:rsidR="50975C9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has increased</w:t>
      </w:r>
      <w:r w:rsidRPr="091997AE" w:rsidR="1863B84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p>
    <w:p w:rsidR="439C9375" w:rsidP="091997AE" w:rsidRDefault="439C9375" w14:paraId="4DB4BADC" w14:textId="739B28BB">
      <w:pPr>
        <w:pStyle w:val="ListParagraph"/>
        <w:numPr>
          <w:ilvl w:val="0"/>
          <w:numId w:val="2"/>
        </w:numPr>
        <w:suppressLineNumbers w:val="0"/>
        <w:bidi w:val="0"/>
        <w:spacing w:before="240" w:beforeAutospacing="off" w:after="240" w:afterAutospacing="off" w:line="279" w:lineRule="auto"/>
        <w:ind w:left="720" w:right="0" w:hanging="360"/>
        <w:jc w:val="left"/>
        <w:rPr>
          <w:rFonts w:ascii="Calibri" w:hAnsi="Calibri" w:eastAsia="Calibri" w:cs="Calibri"/>
          <w:b w:val="0"/>
          <w:bCs w:val="0"/>
          <w:i w:val="0"/>
          <w:iCs w:val="0"/>
          <w:caps w:val="0"/>
          <w:smallCaps w:val="0"/>
          <w:noProof w:val="0"/>
          <w:color w:val="auto"/>
          <w:sz w:val="24"/>
          <w:szCs w:val="24"/>
          <w:lang w:val="en-GB"/>
        </w:rPr>
      </w:pPr>
      <w:r w:rsidRPr="091997AE" w:rsidR="7FC37F1D">
        <w:rPr>
          <w:rFonts w:ascii="Calibri" w:hAnsi="Calibri" w:eastAsia="Calibri" w:cs="Calibri"/>
          <w:color w:val="auto"/>
          <w:sz w:val="24"/>
          <w:szCs w:val="24"/>
        </w:rPr>
        <w:t xml:space="preserve">More broadly, </w:t>
      </w:r>
      <w:r w:rsidRPr="091997AE" w:rsidR="7FC37F1D">
        <w:rPr>
          <w:rFonts w:ascii="Calibri" w:hAnsi="Calibri" w:eastAsia="Calibri" w:cs="Calibri"/>
          <w:b w:val="0"/>
          <w:bCs w:val="0"/>
          <w:i w:val="0"/>
          <w:iCs w:val="0"/>
          <w:caps w:val="0"/>
          <w:smallCaps w:val="0"/>
          <w:noProof w:val="0"/>
          <w:color w:val="auto"/>
          <w:sz w:val="24"/>
          <w:szCs w:val="24"/>
          <w:lang w:val="en-GB"/>
        </w:rPr>
        <w:t xml:space="preserve">around a third of respondents say they are unlikely to remain in the profession over the next two years. Of these, </w:t>
      </w:r>
      <w:r w:rsidRPr="091997AE" w:rsidR="7FC37F1D">
        <w:rPr>
          <w:rFonts w:ascii="Calibri" w:hAnsi="Calibri" w:eastAsia="Calibri" w:cs="Calibri"/>
          <w:b w:val="1"/>
          <w:bCs w:val="1"/>
          <w:i w:val="0"/>
          <w:iCs w:val="0"/>
          <w:caps w:val="0"/>
          <w:smallCaps w:val="0"/>
          <w:noProof w:val="0"/>
          <w:color w:val="auto"/>
          <w:sz w:val="24"/>
          <w:szCs w:val="24"/>
          <w:lang w:val="en-GB"/>
        </w:rPr>
        <w:t>around 75%</w:t>
      </w:r>
      <w:r w:rsidRPr="091997AE" w:rsidR="7FC37F1D">
        <w:rPr>
          <w:rFonts w:ascii="Calibri" w:hAnsi="Calibri" w:eastAsia="Calibri" w:cs="Calibri"/>
          <w:b w:val="0"/>
          <w:bCs w:val="0"/>
          <w:i w:val="0"/>
          <w:iCs w:val="0"/>
          <w:caps w:val="0"/>
          <w:smallCaps w:val="0"/>
          <w:noProof w:val="0"/>
          <w:color w:val="auto"/>
          <w:sz w:val="24"/>
          <w:szCs w:val="24"/>
          <w:lang w:val="en-GB"/>
        </w:rPr>
        <w:t xml:space="preserve"> say MTD is either a significant factor or the main reason behind their decision.</w:t>
      </w:r>
    </w:p>
    <w:p w:rsidR="439C9375" w:rsidP="091997AE" w:rsidRDefault="439C9375" w14:paraId="3F7962BC" w14:textId="1F60E0E9">
      <w:pPr>
        <w:pStyle w:val="Normal"/>
        <w:suppressLineNumbers w:val="0"/>
        <w:bidi w:val="0"/>
        <w:spacing w:before="0" w:beforeAutospacing="off" w:after="160" w:afterAutospacing="off" w:line="279" w:lineRule="auto"/>
        <w:ind w:left="0" w:right="0"/>
        <w:jc w:val="left"/>
      </w:pPr>
      <w:r w:rsidRPr="091997AE" w:rsidR="41AE6A59">
        <w:rPr>
          <w:rFonts w:ascii="Calibri" w:hAnsi="Calibri" w:eastAsia="Calibri" w:cs="Calibri"/>
          <w:sz w:val="24"/>
          <w:szCs w:val="24"/>
        </w:rPr>
        <w:t>These findings show that MTD is harming the sustainability of childminding businesses and</w:t>
      </w:r>
      <w:r w:rsidRPr="091997AE" w:rsidR="41AE6A59">
        <w:rPr>
          <w:rFonts w:ascii="Calibri" w:hAnsi="Calibri" w:eastAsia="Calibri" w:cs="Calibri"/>
          <w:sz w:val="24"/>
          <w:szCs w:val="24"/>
        </w:rPr>
        <w:t>, ultimately, the</w:t>
      </w:r>
      <w:r w:rsidRPr="091997AE" w:rsidR="41AE6A59">
        <w:rPr>
          <w:rFonts w:ascii="Calibri" w:hAnsi="Calibri" w:eastAsia="Calibri" w:cs="Calibri"/>
          <w:sz w:val="24"/>
          <w:szCs w:val="24"/>
        </w:rPr>
        <w:t xml:space="preserve"> availability of childcare and early education for local families.</w:t>
      </w:r>
    </w:p>
    <w:p w:rsidR="439C9375" w:rsidP="091997AE" w:rsidRDefault="439C9375" w14:paraId="38D89C35" w14:textId="6731E686">
      <w:pPr>
        <w:pStyle w:val="Normal"/>
        <w:suppressLineNumbers w:val="0"/>
        <w:bidi w:val="0"/>
        <w:spacing w:before="0" w:beforeAutospacing="off" w:after="160" w:afterAutospacing="off" w:line="279" w:lineRule="auto"/>
        <w:ind w:left="0" w:right="0"/>
        <w:jc w:val="left"/>
      </w:pPr>
      <w:r w:rsidRPr="091997AE" w:rsidR="08197435">
        <w:rPr>
          <w:rFonts w:ascii="Calibri" w:hAnsi="Calibri" w:eastAsia="Calibri" w:cs="Calibri"/>
          <w:b w:val="0"/>
          <w:bCs w:val="0"/>
          <w:color w:val="000000" w:themeColor="text1" w:themeTint="FF" w:themeShade="FF"/>
          <w:sz w:val="24"/>
          <w:szCs w:val="24"/>
        </w:rPr>
        <w:t>Coram PACEY is now calling on HMRC to respond to these findings, set out what support it will provide to childminders, and clarify what evidence would prompt changes to MTD, including the reinstatement of the wear and tear allowance. Any changes must be made before April 2027, when the majority of childminders will come within the scope of MTD.</w:t>
      </w:r>
    </w:p>
    <w:p w:rsidR="439C9375" w:rsidP="091997AE" w:rsidRDefault="439C9375" w14:paraId="5396BB70" w14:textId="43DB5899">
      <w:pPr>
        <w:pStyle w:val="Normal"/>
        <w:suppressLineNumbers w:val="0"/>
        <w:bidi w:val="0"/>
        <w:spacing w:before="240" w:beforeAutospacing="off" w:after="240" w:afterAutospacing="off" w:line="279" w:lineRule="auto"/>
        <w:ind w:left="0" w:right="0"/>
        <w:jc w:val="left"/>
        <w:rPr>
          <w:rFonts w:ascii="Calibri" w:hAnsi="Calibri" w:eastAsia="Calibri" w:cs="Calibri"/>
          <w:b w:val="0"/>
          <w:bCs w:val="0"/>
          <w:color w:val="000000" w:themeColor="text1" w:themeTint="FF" w:themeShade="FF"/>
          <w:sz w:val="24"/>
          <w:szCs w:val="24"/>
        </w:rPr>
      </w:pPr>
      <w:r w:rsidRPr="091997AE" w:rsidR="6E3EFF70">
        <w:rPr>
          <w:rFonts w:ascii="Calibri" w:hAnsi="Calibri" w:eastAsia="Calibri" w:cs="Calibri"/>
          <w:b w:val="0"/>
          <w:bCs w:val="0"/>
          <w:color w:val="000000" w:themeColor="text1" w:themeTint="FF" w:themeShade="FF"/>
          <w:sz w:val="24"/>
          <w:szCs w:val="24"/>
        </w:rPr>
        <w:t xml:space="preserve">As a childminder in your </w:t>
      </w:r>
      <w:r w:rsidRPr="091997AE" w:rsidR="380A1177">
        <w:rPr>
          <w:rFonts w:ascii="Calibri" w:hAnsi="Calibri" w:eastAsia="Calibri" w:cs="Calibri"/>
          <w:b w:val="0"/>
          <w:bCs w:val="0"/>
          <w:color w:val="000000" w:themeColor="text1" w:themeTint="FF" w:themeShade="FF"/>
          <w:sz w:val="24"/>
          <w:szCs w:val="24"/>
        </w:rPr>
        <w:t>constituency,</w:t>
      </w:r>
      <w:r w:rsidRPr="091997AE" w:rsidR="6E3EFF70">
        <w:rPr>
          <w:rFonts w:ascii="Calibri" w:hAnsi="Calibri" w:eastAsia="Calibri" w:cs="Calibri"/>
          <w:b w:val="0"/>
          <w:bCs w:val="0"/>
          <w:color w:val="000000" w:themeColor="text1" w:themeTint="FF" w:themeShade="FF"/>
          <w:sz w:val="24"/>
          <w:szCs w:val="24"/>
        </w:rPr>
        <w:t xml:space="preserve"> I strongly urge you to support Coram PACEY in calling </w:t>
      </w:r>
      <w:r w:rsidRPr="091997AE" w:rsidR="6EBF16A2">
        <w:rPr>
          <w:rFonts w:ascii="Calibri" w:hAnsi="Calibri" w:eastAsia="Calibri" w:cs="Calibri"/>
          <w:b w:val="0"/>
          <w:bCs w:val="0"/>
          <w:color w:val="000000" w:themeColor="text1" w:themeTint="FF" w:themeShade="FF"/>
          <w:sz w:val="24"/>
          <w:szCs w:val="24"/>
        </w:rPr>
        <w:t>on HM</w:t>
      </w:r>
      <w:r w:rsidRPr="091997AE" w:rsidR="18DC540E">
        <w:rPr>
          <w:rFonts w:ascii="Calibri" w:hAnsi="Calibri" w:eastAsia="Calibri" w:cs="Calibri"/>
          <w:b w:val="0"/>
          <w:bCs w:val="0"/>
          <w:color w:val="000000" w:themeColor="text1" w:themeTint="FF" w:themeShade="FF"/>
          <w:sz w:val="24"/>
          <w:szCs w:val="24"/>
        </w:rPr>
        <w:t>R</w:t>
      </w:r>
      <w:r w:rsidRPr="091997AE" w:rsidR="6EBF16A2">
        <w:rPr>
          <w:rFonts w:ascii="Calibri" w:hAnsi="Calibri" w:eastAsia="Calibri" w:cs="Calibri"/>
          <w:b w:val="0"/>
          <w:bCs w:val="0"/>
          <w:color w:val="000000" w:themeColor="text1" w:themeTint="FF" w:themeShade="FF"/>
          <w:sz w:val="24"/>
          <w:szCs w:val="24"/>
        </w:rPr>
        <w:t xml:space="preserve">C to </w:t>
      </w:r>
      <w:r w:rsidRPr="091997AE" w:rsidR="6EBF16A2">
        <w:rPr>
          <w:rFonts w:ascii="Calibri" w:hAnsi="Calibri" w:eastAsia="Calibri" w:cs="Calibri"/>
          <w:b w:val="0"/>
          <w:bCs w:val="0"/>
          <w:color w:val="000000" w:themeColor="text1" w:themeTint="FF" w:themeShade="FF"/>
          <w:sz w:val="24"/>
          <w:szCs w:val="24"/>
        </w:rPr>
        <w:t>retain</w:t>
      </w:r>
      <w:r w:rsidRPr="091997AE" w:rsidR="6EBF16A2">
        <w:rPr>
          <w:rFonts w:ascii="Calibri" w:hAnsi="Calibri" w:eastAsia="Calibri" w:cs="Calibri"/>
          <w:b w:val="0"/>
          <w:bCs w:val="0"/>
          <w:color w:val="000000" w:themeColor="text1" w:themeTint="FF" w:themeShade="FF"/>
          <w:sz w:val="24"/>
          <w:szCs w:val="24"/>
        </w:rPr>
        <w:t xml:space="preserve"> the </w:t>
      </w:r>
      <w:r w:rsidRPr="091997AE" w:rsidR="6E3EFF70">
        <w:rPr>
          <w:rFonts w:ascii="Calibri" w:hAnsi="Calibri" w:eastAsia="Calibri" w:cs="Calibri"/>
          <w:b w:val="0"/>
          <w:bCs w:val="0"/>
          <w:color w:val="000000" w:themeColor="text1" w:themeTint="FF" w:themeShade="FF"/>
          <w:sz w:val="24"/>
          <w:szCs w:val="24"/>
        </w:rPr>
        <w:t>10% wear and tear allowance</w:t>
      </w:r>
      <w:r w:rsidRPr="091997AE" w:rsidR="6E3EFF70">
        <w:rPr>
          <w:rFonts w:ascii="Calibri" w:hAnsi="Calibri" w:eastAsia="Calibri" w:cs="Calibri"/>
          <w:b w:val="0"/>
          <w:bCs w:val="0"/>
          <w:color w:val="000000" w:themeColor="text1" w:themeTint="FF" w:themeShade="FF"/>
          <w:sz w:val="24"/>
          <w:szCs w:val="24"/>
        </w:rPr>
        <w:t xml:space="preserve"> for childminders under MTD. This is an </w:t>
      </w:r>
      <w:r w:rsidRPr="091997AE" w:rsidR="5AA4807B">
        <w:rPr>
          <w:rFonts w:ascii="Calibri" w:hAnsi="Calibri" w:eastAsia="Calibri" w:cs="Calibri"/>
          <w:b w:val="0"/>
          <w:bCs w:val="0"/>
          <w:color w:val="000000" w:themeColor="text1" w:themeTint="FF" w:themeShade="FF"/>
          <w:sz w:val="24"/>
          <w:szCs w:val="24"/>
        </w:rPr>
        <w:t>urgent</w:t>
      </w:r>
      <w:r w:rsidRPr="091997AE" w:rsidR="6E3EFF70">
        <w:rPr>
          <w:rFonts w:ascii="Calibri" w:hAnsi="Calibri" w:eastAsia="Calibri" w:cs="Calibri"/>
          <w:b w:val="0"/>
          <w:bCs w:val="0"/>
          <w:color w:val="000000" w:themeColor="text1" w:themeTint="FF" w:themeShade="FF"/>
          <w:sz w:val="24"/>
          <w:szCs w:val="24"/>
        </w:rPr>
        <w:t xml:space="preserve"> issue for the </w:t>
      </w:r>
      <w:r w:rsidRPr="091997AE" w:rsidR="6B54C2AF">
        <w:rPr>
          <w:rFonts w:ascii="Calibri" w:hAnsi="Calibri" w:eastAsia="Calibri" w:cs="Calibri"/>
          <w:b w:val="0"/>
          <w:bCs w:val="0"/>
          <w:color w:val="000000" w:themeColor="text1" w:themeTint="FF" w:themeShade="FF"/>
          <w:sz w:val="24"/>
          <w:szCs w:val="24"/>
        </w:rPr>
        <w:t>sustainability</w:t>
      </w:r>
      <w:r w:rsidRPr="091997AE" w:rsidR="6E3EFF70">
        <w:rPr>
          <w:rFonts w:ascii="Calibri" w:hAnsi="Calibri" w:eastAsia="Calibri" w:cs="Calibri"/>
          <w:b w:val="0"/>
          <w:bCs w:val="0"/>
          <w:color w:val="000000" w:themeColor="text1" w:themeTint="FF" w:themeShade="FF"/>
          <w:sz w:val="24"/>
          <w:szCs w:val="24"/>
        </w:rPr>
        <w:t xml:space="preserve"> of childminding businesses like mine. </w:t>
      </w:r>
    </w:p>
    <w:p w:rsidR="0BD94A77" w:rsidP="091997AE" w:rsidRDefault="0BD94A77" w14:paraId="2A9C061E" w14:textId="416C84B2">
      <w:pPr>
        <w:pStyle w:val="Normal"/>
        <w:suppressLineNumbers w:val="0"/>
        <w:bidi w:val="0"/>
        <w:spacing w:before="240" w:beforeAutospacing="off" w:after="240" w:afterAutospacing="off" w:line="279" w:lineRule="auto"/>
        <w:ind w:left="0" w:right="0"/>
        <w:jc w:val="left"/>
        <w:rPr>
          <w:rFonts w:ascii="Calibri" w:hAnsi="Calibri" w:eastAsia="Calibri" w:cs="Calibri"/>
          <w:color w:val="000000" w:themeColor="text1" w:themeTint="FF" w:themeShade="FF"/>
          <w:sz w:val="24"/>
          <w:szCs w:val="24"/>
        </w:rPr>
      </w:pPr>
      <w:r w:rsidRPr="091997AE" w:rsidR="57220137">
        <w:rPr>
          <w:rFonts w:ascii="Calibri" w:hAnsi="Calibri" w:eastAsia="Calibri" w:cs="Calibri"/>
          <w:color w:val="000000" w:themeColor="text1" w:themeTint="FF" w:themeShade="FF"/>
          <w:sz w:val="24"/>
          <w:szCs w:val="24"/>
        </w:rPr>
        <w:t xml:space="preserve">I hope you will raise these concerns with HMRC and the Department for </w:t>
      </w:r>
      <w:r w:rsidRPr="091997AE" w:rsidR="4CDBD133">
        <w:rPr>
          <w:rFonts w:ascii="Calibri" w:hAnsi="Calibri" w:eastAsia="Calibri" w:cs="Calibri"/>
          <w:color w:val="000000" w:themeColor="text1" w:themeTint="FF" w:themeShade="FF"/>
          <w:sz w:val="24"/>
          <w:szCs w:val="24"/>
        </w:rPr>
        <w:t>Education and</w:t>
      </w:r>
      <w:r w:rsidRPr="091997AE" w:rsidR="57220137">
        <w:rPr>
          <w:rFonts w:ascii="Calibri" w:hAnsi="Calibri" w:eastAsia="Calibri" w:cs="Calibri"/>
          <w:color w:val="000000" w:themeColor="text1" w:themeTint="FF" w:themeShade="FF"/>
          <w:sz w:val="24"/>
          <w:szCs w:val="24"/>
        </w:rPr>
        <w:t xml:space="preserve"> speak up in Parliament on behalf of childminders and the families who rely on us.</w:t>
      </w:r>
    </w:p>
    <w:p w:rsidR="0BD94A77" w:rsidP="091997AE" w:rsidRDefault="0BD94A77" w14:paraId="61110FDA" w14:textId="4A162E7A">
      <w:pPr>
        <w:pStyle w:val="Normal"/>
        <w:suppressLineNumbers w:val="0"/>
        <w:bidi w:val="0"/>
        <w:spacing w:before="240" w:beforeAutospacing="off" w:after="240" w:afterAutospacing="off" w:line="279" w:lineRule="auto"/>
        <w:ind w:left="0" w:right="0"/>
        <w:jc w:val="left"/>
        <w:rPr>
          <w:rFonts w:ascii="Calibri" w:hAnsi="Calibri" w:eastAsia="Calibri" w:cs="Calibri"/>
          <w:color w:val="000000" w:themeColor="text1" w:themeTint="FF" w:themeShade="FF"/>
          <w:sz w:val="24"/>
          <w:szCs w:val="24"/>
        </w:rPr>
      </w:pPr>
      <w:r w:rsidRPr="091997AE" w:rsidR="78C9EA8D">
        <w:rPr>
          <w:rFonts w:ascii="Calibri" w:hAnsi="Calibri" w:eastAsia="Calibri" w:cs="Calibri"/>
          <w:color w:val="000000" w:themeColor="text1" w:themeTint="FF" w:themeShade="FF"/>
          <w:sz w:val="24"/>
          <w:szCs w:val="24"/>
        </w:rPr>
        <w:t>I look forward to hearing from you</w:t>
      </w:r>
      <w:r w:rsidRPr="091997AE" w:rsidR="11C8AA26">
        <w:rPr>
          <w:rFonts w:ascii="Calibri" w:hAnsi="Calibri" w:eastAsia="Calibri" w:cs="Calibri"/>
          <w:color w:val="000000" w:themeColor="text1" w:themeTint="FF" w:themeShade="FF"/>
          <w:sz w:val="24"/>
          <w:szCs w:val="24"/>
        </w:rPr>
        <w:t>.</w:t>
      </w:r>
    </w:p>
    <w:p w:rsidR="497F90D8" w:rsidP="61876674" w:rsidRDefault="497F90D8" w14:paraId="06878BC9" w14:textId="56ED69DC">
      <w:pPr>
        <w:spacing w:before="240" w:after="240"/>
        <w:rPr>
          <w:rFonts w:ascii="Calibri" w:hAnsi="Calibri" w:eastAsia="Calibri" w:cs="Calibri"/>
          <w:color w:val="000000" w:themeColor="text1"/>
          <w:sz w:val="24"/>
          <w:szCs w:val="24"/>
        </w:rPr>
      </w:pPr>
      <w:r w:rsidRPr="61876674" w:rsidR="52C49ED8">
        <w:rPr>
          <w:rFonts w:ascii="Calibri" w:hAnsi="Calibri" w:eastAsia="Calibri" w:cs="Calibri"/>
          <w:color w:val="000000" w:themeColor="text1" w:themeTint="FF" w:themeShade="FF"/>
          <w:sz w:val="24"/>
          <w:szCs w:val="24"/>
        </w:rPr>
        <w:t>Your sincerely,</w:t>
      </w:r>
    </w:p>
    <w:p w:rsidR="58808815" w:rsidP="61876674" w:rsidRDefault="58808815" w14:paraId="11250388" w14:textId="27AC0B80">
      <w:pPr>
        <w:spacing w:before="240" w:after="240"/>
      </w:pPr>
      <w:r w:rsidRPr="091997AE" w:rsidR="52C49ED8">
        <w:rPr>
          <w:rFonts w:ascii="Calibri" w:hAnsi="Calibri" w:eastAsia="Calibri" w:cs="Calibri"/>
          <w:color w:val="000000" w:themeColor="text1" w:themeTint="FF" w:themeShade="FF"/>
          <w:sz w:val="24"/>
          <w:szCs w:val="24"/>
          <w:highlight w:val="yellow"/>
        </w:rPr>
        <w:t>[Insert your name]</w:t>
      </w:r>
    </w:p>
    <w:p w:rsidR="091997AE" w:rsidP="091997AE" w:rsidRDefault="091997AE" w14:paraId="263C9F73" w14:textId="53498A93">
      <w:pPr>
        <w:spacing w:before="240" w:after="240"/>
        <w:rPr>
          <w:rFonts w:ascii="Calibri" w:hAnsi="Calibri" w:eastAsia="Calibri" w:cs="Calibri"/>
          <w:color w:val="000000" w:themeColor="text1" w:themeTint="FF" w:themeShade="FF"/>
          <w:sz w:val="24"/>
          <w:szCs w:val="24"/>
          <w:highlight w:val="yellow"/>
        </w:rPr>
      </w:pPr>
    </w:p>
    <w:p w:rsidR="263D950C" w:rsidP="091997AE" w:rsidRDefault="263D950C" w14:paraId="424262C2" w14:textId="0838B2DA">
      <w:pPr>
        <w:pStyle w:val="Normal"/>
        <w:suppressLineNumbers w:val="0"/>
        <w:bidi w:val="0"/>
        <w:spacing w:before="240" w:beforeAutospacing="off" w:after="240" w:afterAutospacing="off" w:line="279" w:lineRule="auto"/>
        <w:ind w:left="0" w:right="0"/>
        <w:jc w:val="left"/>
        <w:rPr>
          <w:rFonts w:ascii="Calibri" w:hAnsi="Calibri" w:eastAsia="Calibri" w:cs="Calibri"/>
          <w:i w:val="1"/>
          <w:iCs w:val="1"/>
          <w:color w:val="000000" w:themeColor="text1" w:themeTint="FF" w:themeShade="FF"/>
          <w:sz w:val="24"/>
          <w:szCs w:val="24"/>
        </w:rPr>
      </w:pPr>
      <w:r w:rsidRPr="091997AE" w:rsidR="263D950C">
        <w:rPr>
          <w:rFonts w:ascii="Calibri" w:hAnsi="Calibri" w:eastAsia="Calibri" w:cs="Calibri"/>
          <w:i w:val="1"/>
          <w:iCs w:val="1"/>
          <w:color w:val="000000" w:themeColor="text1" w:themeTint="FF" w:themeShade="FF"/>
          <w:sz w:val="24"/>
          <w:szCs w:val="24"/>
        </w:rPr>
        <w:t xml:space="preserve">More information on </w:t>
      </w:r>
      <w:r w:rsidRPr="091997AE" w:rsidR="2546B5FF">
        <w:rPr>
          <w:rFonts w:ascii="Calibri" w:hAnsi="Calibri" w:eastAsia="Calibri" w:cs="Calibri"/>
          <w:i w:val="1"/>
          <w:iCs w:val="1"/>
          <w:color w:val="000000" w:themeColor="text1" w:themeTint="FF" w:themeShade="FF"/>
          <w:sz w:val="24"/>
          <w:szCs w:val="24"/>
        </w:rPr>
        <w:t xml:space="preserve">the impact of Making Tax Digital on childminders </w:t>
      </w:r>
      <w:r w:rsidRPr="091997AE" w:rsidR="263D950C">
        <w:rPr>
          <w:rFonts w:ascii="Calibri" w:hAnsi="Calibri" w:eastAsia="Calibri" w:cs="Calibri"/>
          <w:i w:val="1"/>
          <w:iCs w:val="1"/>
          <w:color w:val="000000" w:themeColor="text1" w:themeTint="FF" w:themeShade="FF"/>
          <w:sz w:val="24"/>
          <w:szCs w:val="24"/>
        </w:rPr>
        <w:t xml:space="preserve">can be found </w:t>
      </w:r>
      <w:hyperlink r:id="R5ade3bd318144ca6">
        <w:r w:rsidRPr="091997AE" w:rsidR="263D950C">
          <w:rPr>
            <w:rStyle w:val="Hyperlink"/>
            <w:i w:val="1"/>
            <w:iCs w:val="1"/>
          </w:rPr>
          <w:t>here</w:t>
        </w:r>
        <w:r w:rsidRPr="091997AE" w:rsidR="17BB47BF">
          <w:rPr>
            <w:rStyle w:val="Hyperlink"/>
            <w:i w:val="1"/>
            <w:iCs w:val="1"/>
          </w:rPr>
          <w:t>.</w:t>
        </w:r>
      </w:hyperlink>
    </w:p>
    <w:p w:rsidR="091997AE" w:rsidP="091997AE" w:rsidRDefault="091997AE" w14:paraId="46AB2509" w14:textId="30C70043">
      <w:pPr>
        <w:spacing w:before="240" w:after="240"/>
        <w:rPr>
          <w:rFonts w:ascii="Calibri" w:hAnsi="Calibri" w:eastAsia="Calibri" w:cs="Calibri"/>
          <w:color w:val="000000" w:themeColor="text1" w:themeTint="FF" w:themeShade="FF"/>
          <w:sz w:val="24"/>
          <w:szCs w:val="24"/>
          <w:highlight w:val="yellow"/>
        </w:rPr>
      </w:pPr>
    </w:p>
    <w:p w:rsidR="091997AE" w:rsidP="091997AE" w:rsidRDefault="091997AE" w14:paraId="59C053C5" w14:textId="2B510E0C">
      <w:pPr>
        <w:spacing w:before="240" w:after="240"/>
        <w:rPr>
          <w:rFonts w:ascii="Calibri" w:hAnsi="Calibri" w:eastAsia="Calibri" w:cs="Calibri"/>
          <w:color w:val="000000" w:themeColor="text1" w:themeTint="FF" w:themeShade="FF"/>
          <w:sz w:val="24"/>
          <w:szCs w:val="24"/>
          <w:highlight w:val="yellow"/>
        </w:rPr>
      </w:pPr>
    </w:p>
    <w:sectPr w:rsidR="58808815">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1bLRo30cJXBKDw" int2:id="LmDBl5O4">
      <int2:state int2:type="spell" int2:value="Rejected"/>
    </int2:textHash>
  </int2:observations>
  <int2:intelligenceSettings/>
</int2:intelligence>
</file>

<file path=word/numbering.xml><?xml version="1.0" encoding="utf-8"?>
<w:numbering xmlns:w="http://schemas.openxmlformats.org/wordprocessingml/2006/main">
  <w:abstractNum xmlns:w="http://schemas.openxmlformats.org/wordprocessingml/2006/main" w:abstractNumId="2">
    <w:nsid w:val="6198b5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0033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68BF7D"/>
    <w:rsid w:val="000173C6"/>
    <w:rsid w:val="00143983"/>
    <w:rsid w:val="00282D33"/>
    <w:rsid w:val="002B61BC"/>
    <w:rsid w:val="00425099"/>
    <w:rsid w:val="005B324E"/>
    <w:rsid w:val="005D0932"/>
    <w:rsid w:val="00662D4A"/>
    <w:rsid w:val="00737F7B"/>
    <w:rsid w:val="007416FB"/>
    <w:rsid w:val="007C41FE"/>
    <w:rsid w:val="0085BF95"/>
    <w:rsid w:val="008F1F80"/>
    <w:rsid w:val="00A23FDA"/>
    <w:rsid w:val="00A9DB00"/>
    <w:rsid w:val="00B29A6A"/>
    <w:rsid w:val="00B54703"/>
    <w:rsid w:val="00E11D7C"/>
    <w:rsid w:val="00EE1419"/>
    <w:rsid w:val="00F4271E"/>
    <w:rsid w:val="010342DD"/>
    <w:rsid w:val="0153376D"/>
    <w:rsid w:val="01556808"/>
    <w:rsid w:val="01724A43"/>
    <w:rsid w:val="01A67CA1"/>
    <w:rsid w:val="01B25401"/>
    <w:rsid w:val="01F88D1D"/>
    <w:rsid w:val="020A9B32"/>
    <w:rsid w:val="028E0F51"/>
    <w:rsid w:val="02CAA5FF"/>
    <w:rsid w:val="02CBC0EC"/>
    <w:rsid w:val="02DC4CC8"/>
    <w:rsid w:val="03001470"/>
    <w:rsid w:val="030887D0"/>
    <w:rsid w:val="0327B94C"/>
    <w:rsid w:val="03324C16"/>
    <w:rsid w:val="033C9309"/>
    <w:rsid w:val="0373DE64"/>
    <w:rsid w:val="039F073B"/>
    <w:rsid w:val="03D4E35E"/>
    <w:rsid w:val="03F01E35"/>
    <w:rsid w:val="041242DE"/>
    <w:rsid w:val="0445C083"/>
    <w:rsid w:val="04571C42"/>
    <w:rsid w:val="04A0BF3D"/>
    <w:rsid w:val="04F2D147"/>
    <w:rsid w:val="04FF2B73"/>
    <w:rsid w:val="05324AF2"/>
    <w:rsid w:val="054F48BE"/>
    <w:rsid w:val="05773F58"/>
    <w:rsid w:val="05C3656A"/>
    <w:rsid w:val="05C65FDE"/>
    <w:rsid w:val="05E8561D"/>
    <w:rsid w:val="05EF7AA8"/>
    <w:rsid w:val="05F816E1"/>
    <w:rsid w:val="0606DE14"/>
    <w:rsid w:val="0627F85D"/>
    <w:rsid w:val="0638EB16"/>
    <w:rsid w:val="0640C8F5"/>
    <w:rsid w:val="0643B849"/>
    <w:rsid w:val="065DF084"/>
    <w:rsid w:val="0680E352"/>
    <w:rsid w:val="07353C8B"/>
    <w:rsid w:val="0766F5BB"/>
    <w:rsid w:val="076A40BA"/>
    <w:rsid w:val="07A5E447"/>
    <w:rsid w:val="07D71DF7"/>
    <w:rsid w:val="07F62326"/>
    <w:rsid w:val="08197435"/>
    <w:rsid w:val="08342B41"/>
    <w:rsid w:val="085D25FF"/>
    <w:rsid w:val="087A7C4B"/>
    <w:rsid w:val="089CC856"/>
    <w:rsid w:val="08A1BB5B"/>
    <w:rsid w:val="08D36DC3"/>
    <w:rsid w:val="08EE7941"/>
    <w:rsid w:val="091997AE"/>
    <w:rsid w:val="093C52D6"/>
    <w:rsid w:val="0994A77C"/>
    <w:rsid w:val="0A0F2E70"/>
    <w:rsid w:val="0A1266D6"/>
    <w:rsid w:val="0A441C23"/>
    <w:rsid w:val="0A4E37C9"/>
    <w:rsid w:val="0A612333"/>
    <w:rsid w:val="0A6D1160"/>
    <w:rsid w:val="0AA241A4"/>
    <w:rsid w:val="0ADF3E40"/>
    <w:rsid w:val="0AFE1B5B"/>
    <w:rsid w:val="0B1F80A9"/>
    <w:rsid w:val="0B313028"/>
    <w:rsid w:val="0B321274"/>
    <w:rsid w:val="0B613AF6"/>
    <w:rsid w:val="0B8C6531"/>
    <w:rsid w:val="0B91BF6F"/>
    <w:rsid w:val="0B9C4DD3"/>
    <w:rsid w:val="0B9EE736"/>
    <w:rsid w:val="0BA7AA76"/>
    <w:rsid w:val="0BC045D5"/>
    <w:rsid w:val="0BD94A77"/>
    <w:rsid w:val="0C1C3EB7"/>
    <w:rsid w:val="0C4B403D"/>
    <w:rsid w:val="0CA22C68"/>
    <w:rsid w:val="0CE0B9C9"/>
    <w:rsid w:val="0CF9CC94"/>
    <w:rsid w:val="0D57390A"/>
    <w:rsid w:val="0D6F2006"/>
    <w:rsid w:val="0D78A5C2"/>
    <w:rsid w:val="0D7A8C67"/>
    <w:rsid w:val="0D8A133F"/>
    <w:rsid w:val="0DBAE9BA"/>
    <w:rsid w:val="0DC790AA"/>
    <w:rsid w:val="0DDF4CA7"/>
    <w:rsid w:val="0E4F8494"/>
    <w:rsid w:val="0EBCE14A"/>
    <w:rsid w:val="0EF6BBAB"/>
    <w:rsid w:val="0F105ACD"/>
    <w:rsid w:val="0F120BF0"/>
    <w:rsid w:val="0F339C88"/>
    <w:rsid w:val="0F4363F1"/>
    <w:rsid w:val="0F7BC1DE"/>
    <w:rsid w:val="10139895"/>
    <w:rsid w:val="104A0E34"/>
    <w:rsid w:val="10537B16"/>
    <w:rsid w:val="1059FEFF"/>
    <w:rsid w:val="1079EDE6"/>
    <w:rsid w:val="10CFDC61"/>
    <w:rsid w:val="11006189"/>
    <w:rsid w:val="1110ACA4"/>
    <w:rsid w:val="1134DB46"/>
    <w:rsid w:val="1165CACA"/>
    <w:rsid w:val="117A4EF4"/>
    <w:rsid w:val="11B219C1"/>
    <w:rsid w:val="11C8AA26"/>
    <w:rsid w:val="123491EE"/>
    <w:rsid w:val="123B5EF0"/>
    <w:rsid w:val="126D9D13"/>
    <w:rsid w:val="1277032E"/>
    <w:rsid w:val="127FACB9"/>
    <w:rsid w:val="12B03A34"/>
    <w:rsid w:val="12B12706"/>
    <w:rsid w:val="12BBD2A0"/>
    <w:rsid w:val="12F4C901"/>
    <w:rsid w:val="12F6531B"/>
    <w:rsid w:val="132232AD"/>
    <w:rsid w:val="13422A26"/>
    <w:rsid w:val="1349EC51"/>
    <w:rsid w:val="1349FF9A"/>
    <w:rsid w:val="135357C9"/>
    <w:rsid w:val="13978F91"/>
    <w:rsid w:val="13A3CB86"/>
    <w:rsid w:val="13ADECCB"/>
    <w:rsid w:val="13BB8B1C"/>
    <w:rsid w:val="13E880BC"/>
    <w:rsid w:val="13F447CB"/>
    <w:rsid w:val="1400B68A"/>
    <w:rsid w:val="1415BEC1"/>
    <w:rsid w:val="141F6B37"/>
    <w:rsid w:val="148340BB"/>
    <w:rsid w:val="14BBD11B"/>
    <w:rsid w:val="14E38C00"/>
    <w:rsid w:val="14E76DC9"/>
    <w:rsid w:val="1531A0CC"/>
    <w:rsid w:val="1533A861"/>
    <w:rsid w:val="153541AA"/>
    <w:rsid w:val="15357C62"/>
    <w:rsid w:val="15500488"/>
    <w:rsid w:val="1564053C"/>
    <w:rsid w:val="1593C04E"/>
    <w:rsid w:val="159E7BF2"/>
    <w:rsid w:val="15B68118"/>
    <w:rsid w:val="15C1F6A3"/>
    <w:rsid w:val="15DAEC99"/>
    <w:rsid w:val="15FEF299"/>
    <w:rsid w:val="160AEBE3"/>
    <w:rsid w:val="160E98BC"/>
    <w:rsid w:val="163DC3F0"/>
    <w:rsid w:val="1668941A"/>
    <w:rsid w:val="16E812DE"/>
    <w:rsid w:val="170BC308"/>
    <w:rsid w:val="170EFDA1"/>
    <w:rsid w:val="17131A2F"/>
    <w:rsid w:val="1719FD09"/>
    <w:rsid w:val="173C59A5"/>
    <w:rsid w:val="173D1751"/>
    <w:rsid w:val="1766CC43"/>
    <w:rsid w:val="1793C996"/>
    <w:rsid w:val="17AC1048"/>
    <w:rsid w:val="17BB47BF"/>
    <w:rsid w:val="17D03F50"/>
    <w:rsid w:val="17E3BE78"/>
    <w:rsid w:val="17F3CC60"/>
    <w:rsid w:val="1812C039"/>
    <w:rsid w:val="181A8DEA"/>
    <w:rsid w:val="18550E8E"/>
    <w:rsid w:val="1863B845"/>
    <w:rsid w:val="188B9FD9"/>
    <w:rsid w:val="18B8129C"/>
    <w:rsid w:val="18C47A6C"/>
    <w:rsid w:val="18DC540E"/>
    <w:rsid w:val="19076A5A"/>
    <w:rsid w:val="1929B08D"/>
    <w:rsid w:val="19339164"/>
    <w:rsid w:val="19425CCB"/>
    <w:rsid w:val="195DEDD3"/>
    <w:rsid w:val="19779411"/>
    <w:rsid w:val="1986CC67"/>
    <w:rsid w:val="19BDBB2D"/>
    <w:rsid w:val="19C064DB"/>
    <w:rsid w:val="19C7ECBB"/>
    <w:rsid w:val="19CBD140"/>
    <w:rsid w:val="19E4ADD1"/>
    <w:rsid w:val="1A024A9A"/>
    <w:rsid w:val="1A3F3737"/>
    <w:rsid w:val="1A662810"/>
    <w:rsid w:val="1AC3C18A"/>
    <w:rsid w:val="1AD640CE"/>
    <w:rsid w:val="1AE1A8B0"/>
    <w:rsid w:val="1AF1C245"/>
    <w:rsid w:val="1B0704FB"/>
    <w:rsid w:val="1B0AE735"/>
    <w:rsid w:val="1B2A5ABC"/>
    <w:rsid w:val="1B3D03B2"/>
    <w:rsid w:val="1BAAE911"/>
    <w:rsid w:val="1BB83FD7"/>
    <w:rsid w:val="1BF126FB"/>
    <w:rsid w:val="1C05236D"/>
    <w:rsid w:val="1C50520E"/>
    <w:rsid w:val="1C57721D"/>
    <w:rsid w:val="1C84FE76"/>
    <w:rsid w:val="1C9CA829"/>
    <w:rsid w:val="1CA9B0F8"/>
    <w:rsid w:val="1CDC7E7D"/>
    <w:rsid w:val="1D043F15"/>
    <w:rsid w:val="1D1F95BC"/>
    <w:rsid w:val="1D2BB432"/>
    <w:rsid w:val="1D3B5857"/>
    <w:rsid w:val="1D4A444D"/>
    <w:rsid w:val="1D5CA27B"/>
    <w:rsid w:val="1D5F984F"/>
    <w:rsid w:val="1D7A3067"/>
    <w:rsid w:val="1D9DEFC3"/>
    <w:rsid w:val="1DBB2E52"/>
    <w:rsid w:val="1DBDA2CB"/>
    <w:rsid w:val="1DDA9044"/>
    <w:rsid w:val="1E192B79"/>
    <w:rsid w:val="1E4B237E"/>
    <w:rsid w:val="1E6A9DEC"/>
    <w:rsid w:val="1E95119A"/>
    <w:rsid w:val="1EA929BF"/>
    <w:rsid w:val="1ED885AD"/>
    <w:rsid w:val="1F423C13"/>
    <w:rsid w:val="1FE94498"/>
    <w:rsid w:val="2048AAB8"/>
    <w:rsid w:val="205BA3CB"/>
    <w:rsid w:val="2084B72D"/>
    <w:rsid w:val="20BA99E8"/>
    <w:rsid w:val="20EA0A79"/>
    <w:rsid w:val="210E0603"/>
    <w:rsid w:val="21249100"/>
    <w:rsid w:val="2131D012"/>
    <w:rsid w:val="21740A8B"/>
    <w:rsid w:val="21CDCB44"/>
    <w:rsid w:val="21F69ED1"/>
    <w:rsid w:val="220D0E7B"/>
    <w:rsid w:val="22498602"/>
    <w:rsid w:val="224EDB81"/>
    <w:rsid w:val="22748ABF"/>
    <w:rsid w:val="229E614B"/>
    <w:rsid w:val="22C5D340"/>
    <w:rsid w:val="22CABA3A"/>
    <w:rsid w:val="22D405D8"/>
    <w:rsid w:val="22FF9CCC"/>
    <w:rsid w:val="234DA241"/>
    <w:rsid w:val="2376A93F"/>
    <w:rsid w:val="2388C35D"/>
    <w:rsid w:val="23AAC566"/>
    <w:rsid w:val="241E4B84"/>
    <w:rsid w:val="2424EB5F"/>
    <w:rsid w:val="246BDFB7"/>
    <w:rsid w:val="246FA02C"/>
    <w:rsid w:val="2476FD1F"/>
    <w:rsid w:val="247F631A"/>
    <w:rsid w:val="24B8E029"/>
    <w:rsid w:val="24E740D8"/>
    <w:rsid w:val="2546B5FF"/>
    <w:rsid w:val="258B88C4"/>
    <w:rsid w:val="2597DFE6"/>
    <w:rsid w:val="25A01141"/>
    <w:rsid w:val="25AFC33C"/>
    <w:rsid w:val="25E8E5FF"/>
    <w:rsid w:val="261888C5"/>
    <w:rsid w:val="263D950C"/>
    <w:rsid w:val="2649F2D8"/>
    <w:rsid w:val="264E7779"/>
    <w:rsid w:val="26A026FB"/>
    <w:rsid w:val="26B7716B"/>
    <w:rsid w:val="26BA6147"/>
    <w:rsid w:val="26C03F33"/>
    <w:rsid w:val="26CEED8C"/>
    <w:rsid w:val="26D7A8FE"/>
    <w:rsid w:val="2741754F"/>
    <w:rsid w:val="27BA782A"/>
    <w:rsid w:val="27C20342"/>
    <w:rsid w:val="27C69B38"/>
    <w:rsid w:val="27E7F8D1"/>
    <w:rsid w:val="280597C6"/>
    <w:rsid w:val="2830FB00"/>
    <w:rsid w:val="28442F6C"/>
    <w:rsid w:val="28471A2A"/>
    <w:rsid w:val="2864C5DB"/>
    <w:rsid w:val="287EB5FA"/>
    <w:rsid w:val="28A8C948"/>
    <w:rsid w:val="28B016C8"/>
    <w:rsid w:val="28B5D7BB"/>
    <w:rsid w:val="292BBACC"/>
    <w:rsid w:val="292E21A3"/>
    <w:rsid w:val="293F3B7D"/>
    <w:rsid w:val="2982DA3C"/>
    <w:rsid w:val="2992A297"/>
    <w:rsid w:val="29B974B5"/>
    <w:rsid w:val="29CD3797"/>
    <w:rsid w:val="29DE469E"/>
    <w:rsid w:val="29EA9CFF"/>
    <w:rsid w:val="29F0A0B8"/>
    <w:rsid w:val="2A06521C"/>
    <w:rsid w:val="2A0B8620"/>
    <w:rsid w:val="2A1B5B82"/>
    <w:rsid w:val="2A1CA580"/>
    <w:rsid w:val="2A22356B"/>
    <w:rsid w:val="2A5DEADA"/>
    <w:rsid w:val="2A763568"/>
    <w:rsid w:val="2A76E80F"/>
    <w:rsid w:val="2A80FE14"/>
    <w:rsid w:val="2AB91277"/>
    <w:rsid w:val="2ABA01D6"/>
    <w:rsid w:val="2ABC1EC6"/>
    <w:rsid w:val="2B2E65F3"/>
    <w:rsid w:val="2B4DF683"/>
    <w:rsid w:val="2B76160E"/>
    <w:rsid w:val="2B7AD533"/>
    <w:rsid w:val="2B86286F"/>
    <w:rsid w:val="2B950F87"/>
    <w:rsid w:val="2BA1B5EE"/>
    <w:rsid w:val="2BA24522"/>
    <w:rsid w:val="2C042113"/>
    <w:rsid w:val="2C5F8B8B"/>
    <w:rsid w:val="2C634689"/>
    <w:rsid w:val="2CCE722E"/>
    <w:rsid w:val="2CEA4B20"/>
    <w:rsid w:val="2D038517"/>
    <w:rsid w:val="2D0A805D"/>
    <w:rsid w:val="2D1A677F"/>
    <w:rsid w:val="2D23E749"/>
    <w:rsid w:val="2D396B0B"/>
    <w:rsid w:val="2D61A81A"/>
    <w:rsid w:val="2D6BA3DA"/>
    <w:rsid w:val="2D6FAEE2"/>
    <w:rsid w:val="2DA536AB"/>
    <w:rsid w:val="2DB1EC6A"/>
    <w:rsid w:val="2E5F3EA7"/>
    <w:rsid w:val="2E739964"/>
    <w:rsid w:val="2E86F786"/>
    <w:rsid w:val="2EA3BE95"/>
    <w:rsid w:val="2EAAD27C"/>
    <w:rsid w:val="2EB2B00E"/>
    <w:rsid w:val="2EC3C5D6"/>
    <w:rsid w:val="2EDD9AD4"/>
    <w:rsid w:val="2EED1543"/>
    <w:rsid w:val="2F168E12"/>
    <w:rsid w:val="2F34C940"/>
    <w:rsid w:val="2F80E995"/>
    <w:rsid w:val="2F81662F"/>
    <w:rsid w:val="2F883A2F"/>
    <w:rsid w:val="2F914099"/>
    <w:rsid w:val="2FA2B871"/>
    <w:rsid w:val="2FA57413"/>
    <w:rsid w:val="2FEAEF8F"/>
    <w:rsid w:val="2FEB091F"/>
    <w:rsid w:val="303FBE4C"/>
    <w:rsid w:val="3067DD44"/>
    <w:rsid w:val="3087F663"/>
    <w:rsid w:val="309D2936"/>
    <w:rsid w:val="30A6333F"/>
    <w:rsid w:val="30E515A9"/>
    <w:rsid w:val="30FB57CE"/>
    <w:rsid w:val="31035F2F"/>
    <w:rsid w:val="310E86E9"/>
    <w:rsid w:val="317D0D9C"/>
    <w:rsid w:val="323B3AE9"/>
    <w:rsid w:val="327A7D44"/>
    <w:rsid w:val="3286EBE0"/>
    <w:rsid w:val="3286EBE0"/>
    <w:rsid w:val="32AAE2F6"/>
    <w:rsid w:val="32C37FDF"/>
    <w:rsid w:val="32C7DD1A"/>
    <w:rsid w:val="3310CAE7"/>
    <w:rsid w:val="3313E9E0"/>
    <w:rsid w:val="3350A6F3"/>
    <w:rsid w:val="3367EDB0"/>
    <w:rsid w:val="33A8D678"/>
    <w:rsid w:val="33C275C3"/>
    <w:rsid w:val="33C86E5F"/>
    <w:rsid w:val="33FE3678"/>
    <w:rsid w:val="3411470E"/>
    <w:rsid w:val="3478F4E4"/>
    <w:rsid w:val="348B4A8A"/>
    <w:rsid w:val="34D4CE00"/>
    <w:rsid w:val="34DB306C"/>
    <w:rsid w:val="34E79F74"/>
    <w:rsid w:val="34EA3599"/>
    <w:rsid w:val="34EE0DE7"/>
    <w:rsid w:val="34EE2F02"/>
    <w:rsid w:val="35490D2A"/>
    <w:rsid w:val="3552F3F9"/>
    <w:rsid w:val="356FEB8E"/>
    <w:rsid w:val="359F2E8A"/>
    <w:rsid w:val="35CD9689"/>
    <w:rsid w:val="35E8305D"/>
    <w:rsid w:val="35FDB51A"/>
    <w:rsid w:val="36711A1C"/>
    <w:rsid w:val="36DA3900"/>
    <w:rsid w:val="36E2A88C"/>
    <w:rsid w:val="36E4F005"/>
    <w:rsid w:val="36F72E5C"/>
    <w:rsid w:val="36FCBB21"/>
    <w:rsid w:val="371105BB"/>
    <w:rsid w:val="371E46FD"/>
    <w:rsid w:val="37338C7A"/>
    <w:rsid w:val="3759B8F9"/>
    <w:rsid w:val="37669E6B"/>
    <w:rsid w:val="379BD906"/>
    <w:rsid w:val="37B15A51"/>
    <w:rsid w:val="380A1177"/>
    <w:rsid w:val="3829CCCC"/>
    <w:rsid w:val="3855A89F"/>
    <w:rsid w:val="386CBCFB"/>
    <w:rsid w:val="38A8D02F"/>
    <w:rsid w:val="38F4C54B"/>
    <w:rsid w:val="391390C4"/>
    <w:rsid w:val="3917B01E"/>
    <w:rsid w:val="39CC95BC"/>
    <w:rsid w:val="39D70A3B"/>
    <w:rsid w:val="39F89960"/>
    <w:rsid w:val="3A876EA5"/>
    <w:rsid w:val="3A95C298"/>
    <w:rsid w:val="3AA0AEA0"/>
    <w:rsid w:val="3AA8EF06"/>
    <w:rsid w:val="3AB3CA22"/>
    <w:rsid w:val="3ADE7448"/>
    <w:rsid w:val="3AE4D83C"/>
    <w:rsid w:val="3B1FC278"/>
    <w:rsid w:val="3B4B5EDE"/>
    <w:rsid w:val="3BA5F9ED"/>
    <w:rsid w:val="3C026EB3"/>
    <w:rsid w:val="3C049C01"/>
    <w:rsid w:val="3C14A498"/>
    <w:rsid w:val="3C179194"/>
    <w:rsid w:val="3C7D1C60"/>
    <w:rsid w:val="3CCCED8B"/>
    <w:rsid w:val="3CF92979"/>
    <w:rsid w:val="3D0FCBBE"/>
    <w:rsid w:val="3D1624BB"/>
    <w:rsid w:val="3D38C549"/>
    <w:rsid w:val="3D560E70"/>
    <w:rsid w:val="3D7430F7"/>
    <w:rsid w:val="3D9B8606"/>
    <w:rsid w:val="3DD8C0CF"/>
    <w:rsid w:val="3DED3719"/>
    <w:rsid w:val="3E27FB5D"/>
    <w:rsid w:val="3E4ED0D6"/>
    <w:rsid w:val="3E60FF4A"/>
    <w:rsid w:val="3EA0E1E9"/>
    <w:rsid w:val="3ED63C8B"/>
    <w:rsid w:val="3EFF2747"/>
    <w:rsid w:val="3F03092E"/>
    <w:rsid w:val="3F3EC456"/>
    <w:rsid w:val="3F407665"/>
    <w:rsid w:val="3F69D603"/>
    <w:rsid w:val="3F77E861"/>
    <w:rsid w:val="3F825FDB"/>
    <w:rsid w:val="3F9C314A"/>
    <w:rsid w:val="3FBCDC56"/>
    <w:rsid w:val="3FF79821"/>
    <w:rsid w:val="400855A4"/>
    <w:rsid w:val="40222041"/>
    <w:rsid w:val="402D74D8"/>
    <w:rsid w:val="404C22BC"/>
    <w:rsid w:val="4096B126"/>
    <w:rsid w:val="40A3C7DC"/>
    <w:rsid w:val="40A4C6B8"/>
    <w:rsid w:val="410C98FF"/>
    <w:rsid w:val="4128AE12"/>
    <w:rsid w:val="412CCE77"/>
    <w:rsid w:val="413B17CC"/>
    <w:rsid w:val="413CD9E6"/>
    <w:rsid w:val="416B4E0B"/>
    <w:rsid w:val="417FC9F5"/>
    <w:rsid w:val="418D6F4C"/>
    <w:rsid w:val="4190FF2B"/>
    <w:rsid w:val="41AE503B"/>
    <w:rsid w:val="41AE6A59"/>
    <w:rsid w:val="41CD563A"/>
    <w:rsid w:val="420C42D8"/>
    <w:rsid w:val="424A78AD"/>
    <w:rsid w:val="424FDB5F"/>
    <w:rsid w:val="428E6B33"/>
    <w:rsid w:val="42A2CAA2"/>
    <w:rsid w:val="42CF826D"/>
    <w:rsid w:val="42FFA622"/>
    <w:rsid w:val="43129B12"/>
    <w:rsid w:val="43381CB0"/>
    <w:rsid w:val="433EA6DB"/>
    <w:rsid w:val="437079C9"/>
    <w:rsid w:val="437CAA09"/>
    <w:rsid w:val="4392DCA6"/>
    <w:rsid w:val="439983D1"/>
    <w:rsid w:val="439C9375"/>
    <w:rsid w:val="43E3CC1D"/>
    <w:rsid w:val="44080384"/>
    <w:rsid w:val="4410E80D"/>
    <w:rsid w:val="444376FE"/>
    <w:rsid w:val="447277E9"/>
    <w:rsid w:val="447A2481"/>
    <w:rsid w:val="44A28191"/>
    <w:rsid w:val="44B69EF7"/>
    <w:rsid w:val="44C33A26"/>
    <w:rsid w:val="45516F28"/>
    <w:rsid w:val="45607E37"/>
    <w:rsid w:val="4584BAC8"/>
    <w:rsid w:val="4584E396"/>
    <w:rsid w:val="45AC0659"/>
    <w:rsid w:val="45C937A7"/>
    <w:rsid w:val="45D539C4"/>
    <w:rsid w:val="45DDE722"/>
    <w:rsid w:val="45DF4811"/>
    <w:rsid w:val="45E0111F"/>
    <w:rsid w:val="45EB200A"/>
    <w:rsid w:val="45FE0326"/>
    <w:rsid w:val="45FE36B1"/>
    <w:rsid w:val="46516B2F"/>
    <w:rsid w:val="4665D5E7"/>
    <w:rsid w:val="46795F90"/>
    <w:rsid w:val="4698A13F"/>
    <w:rsid w:val="471ABBAA"/>
    <w:rsid w:val="4768393C"/>
    <w:rsid w:val="47943780"/>
    <w:rsid w:val="4799C520"/>
    <w:rsid w:val="4814CD34"/>
    <w:rsid w:val="482BA878"/>
    <w:rsid w:val="48475361"/>
    <w:rsid w:val="485D124E"/>
    <w:rsid w:val="485FD32F"/>
    <w:rsid w:val="4873D6C8"/>
    <w:rsid w:val="489FDCC7"/>
    <w:rsid w:val="48B4470F"/>
    <w:rsid w:val="48D47D2A"/>
    <w:rsid w:val="4953E9C1"/>
    <w:rsid w:val="497F90D8"/>
    <w:rsid w:val="49FC413E"/>
    <w:rsid w:val="4A0776F4"/>
    <w:rsid w:val="4A17B03B"/>
    <w:rsid w:val="4A5B70CC"/>
    <w:rsid w:val="4AB621FD"/>
    <w:rsid w:val="4B2498D1"/>
    <w:rsid w:val="4B29C500"/>
    <w:rsid w:val="4B32E079"/>
    <w:rsid w:val="4B4FEE63"/>
    <w:rsid w:val="4B68BF7D"/>
    <w:rsid w:val="4B9E7552"/>
    <w:rsid w:val="4BD10186"/>
    <w:rsid w:val="4BF05C0F"/>
    <w:rsid w:val="4C07FA62"/>
    <w:rsid w:val="4CA68231"/>
    <w:rsid w:val="4CDBD133"/>
    <w:rsid w:val="4CF99EC7"/>
    <w:rsid w:val="4D387772"/>
    <w:rsid w:val="4D653CF1"/>
    <w:rsid w:val="4DE3FF54"/>
    <w:rsid w:val="4DE54F26"/>
    <w:rsid w:val="4DE78214"/>
    <w:rsid w:val="4DF4B188"/>
    <w:rsid w:val="4E297C74"/>
    <w:rsid w:val="4E3D56CA"/>
    <w:rsid w:val="4E47B83A"/>
    <w:rsid w:val="4E5634B4"/>
    <w:rsid w:val="4E6C1AB8"/>
    <w:rsid w:val="4E9C68E2"/>
    <w:rsid w:val="4EB14EA7"/>
    <w:rsid w:val="4EFF1D71"/>
    <w:rsid w:val="4F22FBC6"/>
    <w:rsid w:val="4F411B78"/>
    <w:rsid w:val="4F47448A"/>
    <w:rsid w:val="4F5FA036"/>
    <w:rsid w:val="4FA691C6"/>
    <w:rsid w:val="4FB47AFA"/>
    <w:rsid w:val="4FECDB49"/>
    <w:rsid w:val="501DF694"/>
    <w:rsid w:val="502C03BC"/>
    <w:rsid w:val="504594ED"/>
    <w:rsid w:val="50975C95"/>
    <w:rsid w:val="50BF9CAC"/>
    <w:rsid w:val="50EB2BEC"/>
    <w:rsid w:val="51287B75"/>
    <w:rsid w:val="5143DB01"/>
    <w:rsid w:val="51452E6E"/>
    <w:rsid w:val="514F3180"/>
    <w:rsid w:val="51608A71"/>
    <w:rsid w:val="51673D9F"/>
    <w:rsid w:val="519E3124"/>
    <w:rsid w:val="51BF2957"/>
    <w:rsid w:val="51DD8F4B"/>
    <w:rsid w:val="520F391E"/>
    <w:rsid w:val="5241B731"/>
    <w:rsid w:val="524F44C6"/>
    <w:rsid w:val="52511A40"/>
    <w:rsid w:val="525943CE"/>
    <w:rsid w:val="52C49ED8"/>
    <w:rsid w:val="5326C6EA"/>
    <w:rsid w:val="532C7942"/>
    <w:rsid w:val="533FCD0F"/>
    <w:rsid w:val="53F558C3"/>
    <w:rsid w:val="540181D7"/>
    <w:rsid w:val="54137BC6"/>
    <w:rsid w:val="543E24B0"/>
    <w:rsid w:val="544181C2"/>
    <w:rsid w:val="5477953C"/>
    <w:rsid w:val="547D64F8"/>
    <w:rsid w:val="54BFEAD3"/>
    <w:rsid w:val="54C1FBB4"/>
    <w:rsid w:val="54C8709B"/>
    <w:rsid w:val="54C952B8"/>
    <w:rsid w:val="54CB9E6C"/>
    <w:rsid w:val="54CF536D"/>
    <w:rsid w:val="54D0CBB2"/>
    <w:rsid w:val="54F39010"/>
    <w:rsid w:val="55065407"/>
    <w:rsid w:val="550B9546"/>
    <w:rsid w:val="550B967D"/>
    <w:rsid w:val="5527FE79"/>
    <w:rsid w:val="5537BDCB"/>
    <w:rsid w:val="553D19AB"/>
    <w:rsid w:val="553E221E"/>
    <w:rsid w:val="55958497"/>
    <w:rsid w:val="55AB104D"/>
    <w:rsid w:val="55FDA1FB"/>
    <w:rsid w:val="56063D25"/>
    <w:rsid w:val="5617027A"/>
    <w:rsid w:val="562DD71F"/>
    <w:rsid w:val="564ED25B"/>
    <w:rsid w:val="56651DD1"/>
    <w:rsid w:val="566B7D58"/>
    <w:rsid w:val="56D0E927"/>
    <w:rsid w:val="57220137"/>
    <w:rsid w:val="5750E80E"/>
    <w:rsid w:val="577C383F"/>
    <w:rsid w:val="5780CC67"/>
    <w:rsid w:val="579A5294"/>
    <w:rsid w:val="58098C04"/>
    <w:rsid w:val="587D8CD2"/>
    <w:rsid w:val="58808815"/>
    <w:rsid w:val="590CE749"/>
    <w:rsid w:val="590CF368"/>
    <w:rsid w:val="5916AC14"/>
    <w:rsid w:val="596914AA"/>
    <w:rsid w:val="5973373E"/>
    <w:rsid w:val="59C6B2C1"/>
    <w:rsid w:val="59C9EC39"/>
    <w:rsid w:val="59DB36E0"/>
    <w:rsid w:val="59F3A9F7"/>
    <w:rsid w:val="5A045459"/>
    <w:rsid w:val="5A29A1AB"/>
    <w:rsid w:val="5A5EE18C"/>
    <w:rsid w:val="5AA4807B"/>
    <w:rsid w:val="5AC47F4A"/>
    <w:rsid w:val="5B06ED27"/>
    <w:rsid w:val="5B1AEBE9"/>
    <w:rsid w:val="5B276DA6"/>
    <w:rsid w:val="5B4C0009"/>
    <w:rsid w:val="5B9D2CC9"/>
    <w:rsid w:val="5BA8E5F6"/>
    <w:rsid w:val="5BCB056A"/>
    <w:rsid w:val="5BF348B7"/>
    <w:rsid w:val="5BF6B9D4"/>
    <w:rsid w:val="5C7DC0CC"/>
    <w:rsid w:val="5C7F8C2C"/>
    <w:rsid w:val="5C9F9C2E"/>
    <w:rsid w:val="5CAAC0B4"/>
    <w:rsid w:val="5CC520B2"/>
    <w:rsid w:val="5CE14397"/>
    <w:rsid w:val="5CED73C5"/>
    <w:rsid w:val="5CF9A378"/>
    <w:rsid w:val="5D12988A"/>
    <w:rsid w:val="5D225DE7"/>
    <w:rsid w:val="5D3C2434"/>
    <w:rsid w:val="5D81DAB0"/>
    <w:rsid w:val="5D9E10F8"/>
    <w:rsid w:val="5DBDC2BC"/>
    <w:rsid w:val="5DEF570E"/>
    <w:rsid w:val="5E070AEC"/>
    <w:rsid w:val="5E200800"/>
    <w:rsid w:val="5E291F4B"/>
    <w:rsid w:val="5E7E14F7"/>
    <w:rsid w:val="5E8CBC58"/>
    <w:rsid w:val="5EAA0F17"/>
    <w:rsid w:val="5EBC40DA"/>
    <w:rsid w:val="5EDECDAF"/>
    <w:rsid w:val="5EE676F6"/>
    <w:rsid w:val="5EF90A52"/>
    <w:rsid w:val="5F69CBC2"/>
    <w:rsid w:val="5FB3ABF3"/>
    <w:rsid w:val="5FE2310D"/>
    <w:rsid w:val="5FE9F511"/>
    <w:rsid w:val="5FED7CF7"/>
    <w:rsid w:val="5FF2E819"/>
    <w:rsid w:val="5FFF9F21"/>
    <w:rsid w:val="601233A5"/>
    <w:rsid w:val="604AB7DE"/>
    <w:rsid w:val="606D1AA3"/>
    <w:rsid w:val="607F4C5D"/>
    <w:rsid w:val="60C63850"/>
    <w:rsid w:val="612AD279"/>
    <w:rsid w:val="6170DEFF"/>
    <w:rsid w:val="61876674"/>
    <w:rsid w:val="618B4EAB"/>
    <w:rsid w:val="61A430B5"/>
    <w:rsid w:val="61ACE0B6"/>
    <w:rsid w:val="61AD7D78"/>
    <w:rsid w:val="61CA52B2"/>
    <w:rsid w:val="61F0CADF"/>
    <w:rsid w:val="61F94110"/>
    <w:rsid w:val="6202A72A"/>
    <w:rsid w:val="620E215E"/>
    <w:rsid w:val="62144FA4"/>
    <w:rsid w:val="621F2104"/>
    <w:rsid w:val="622C91E7"/>
    <w:rsid w:val="62778F5E"/>
    <w:rsid w:val="62C0FBD4"/>
    <w:rsid w:val="62C3136F"/>
    <w:rsid w:val="62D5C1A9"/>
    <w:rsid w:val="62DE1912"/>
    <w:rsid w:val="62F20603"/>
    <w:rsid w:val="62F7F724"/>
    <w:rsid w:val="62FFFB56"/>
    <w:rsid w:val="6302AE63"/>
    <w:rsid w:val="630A2FE3"/>
    <w:rsid w:val="631D5CCC"/>
    <w:rsid w:val="631EB6D0"/>
    <w:rsid w:val="6343308D"/>
    <w:rsid w:val="63449ADE"/>
    <w:rsid w:val="6390AF51"/>
    <w:rsid w:val="6395602F"/>
    <w:rsid w:val="63CB43D3"/>
    <w:rsid w:val="63CC9C03"/>
    <w:rsid w:val="640A7AD2"/>
    <w:rsid w:val="641707F1"/>
    <w:rsid w:val="642D7CE9"/>
    <w:rsid w:val="64379FDC"/>
    <w:rsid w:val="64398705"/>
    <w:rsid w:val="6439B667"/>
    <w:rsid w:val="644A52ED"/>
    <w:rsid w:val="644F8A39"/>
    <w:rsid w:val="6474463B"/>
    <w:rsid w:val="6485DFFB"/>
    <w:rsid w:val="64CB5ADC"/>
    <w:rsid w:val="64CEEE75"/>
    <w:rsid w:val="64ECBD61"/>
    <w:rsid w:val="64F2A61D"/>
    <w:rsid w:val="651D3DE3"/>
    <w:rsid w:val="653492B0"/>
    <w:rsid w:val="65669A5E"/>
    <w:rsid w:val="65848FA6"/>
    <w:rsid w:val="65924FFC"/>
    <w:rsid w:val="6593B1E7"/>
    <w:rsid w:val="66058632"/>
    <w:rsid w:val="660969A3"/>
    <w:rsid w:val="662D55A9"/>
    <w:rsid w:val="663C3C64"/>
    <w:rsid w:val="6644D53E"/>
    <w:rsid w:val="664C34FB"/>
    <w:rsid w:val="6666A648"/>
    <w:rsid w:val="67138FF2"/>
    <w:rsid w:val="6738E7E4"/>
    <w:rsid w:val="673C2256"/>
    <w:rsid w:val="674E3B8E"/>
    <w:rsid w:val="6764D0E7"/>
    <w:rsid w:val="67B7BCF2"/>
    <w:rsid w:val="67F16676"/>
    <w:rsid w:val="68067911"/>
    <w:rsid w:val="6855EA57"/>
    <w:rsid w:val="685DED2D"/>
    <w:rsid w:val="6888F192"/>
    <w:rsid w:val="68C9DA3D"/>
    <w:rsid w:val="68D08163"/>
    <w:rsid w:val="68FB81B1"/>
    <w:rsid w:val="690813E7"/>
    <w:rsid w:val="692269EB"/>
    <w:rsid w:val="69266774"/>
    <w:rsid w:val="694F4AE0"/>
    <w:rsid w:val="6971F5B4"/>
    <w:rsid w:val="69CF443D"/>
    <w:rsid w:val="6A1433B2"/>
    <w:rsid w:val="6A33FDD0"/>
    <w:rsid w:val="6A4DEA2F"/>
    <w:rsid w:val="6A69EE7B"/>
    <w:rsid w:val="6A9F7127"/>
    <w:rsid w:val="6AE0D996"/>
    <w:rsid w:val="6AE86703"/>
    <w:rsid w:val="6B30059A"/>
    <w:rsid w:val="6B34927B"/>
    <w:rsid w:val="6B54C2AF"/>
    <w:rsid w:val="6B76E68F"/>
    <w:rsid w:val="6B880DEE"/>
    <w:rsid w:val="6BAFBA3E"/>
    <w:rsid w:val="6BC0767C"/>
    <w:rsid w:val="6BDF5F63"/>
    <w:rsid w:val="6BEC9D63"/>
    <w:rsid w:val="6C134B0B"/>
    <w:rsid w:val="6C309337"/>
    <w:rsid w:val="6C7881E9"/>
    <w:rsid w:val="6CAE3179"/>
    <w:rsid w:val="6CD24E59"/>
    <w:rsid w:val="6CD98238"/>
    <w:rsid w:val="6CFFC519"/>
    <w:rsid w:val="6D777731"/>
    <w:rsid w:val="6D80C9DA"/>
    <w:rsid w:val="6D9D4EB2"/>
    <w:rsid w:val="6DBA7DE6"/>
    <w:rsid w:val="6DF9767E"/>
    <w:rsid w:val="6DFCBAF5"/>
    <w:rsid w:val="6E103E44"/>
    <w:rsid w:val="6E25D222"/>
    <w:rsid w:val="6E3EFF70"/>
    <w:rsid w:val="6E5A1B93"/>
    <w:rsid w:val="6E5CE049"/>
    <w:rsid w:val="6E632552"/>
    <w:rsid w:val="6E823D9C"/>
    <w:rsid w:val="6E9B6ECD"/>
    <w:rsid w:val="6EBF16A2"/>
    <w:rsid w:val="6EC19D0C"/>
    <w:rsid w:val="6ED58AD3"/>
    <w:rsid w:val="6EF300F1"/>
    <w:rsid w:val="6F1CF005"/>
    <w:rsid w:val="6F35D560"/>
    <w:rsid w:val="6F768875"/>
    <w:rsid w:val="6F8490F8"/>
    <w:rsid w:val="6F9B6050"/>
    <w:rsid w:val="6FFD708F"/>
    <w:rsid w:val="7026BC79"/>
    <w:rsid w:val="7028793A"/>
    <w:rsid w:val="70456C49"/>
    <w:rsid w:val="70592D54"/>
    <w:rsid w:val="70904ADB"/>
    <w:rsid w:val="70ADE287"/>
    <w:rsid w:val="70D299DB"/>
    <w:rsid w:val="70E5C444"/>
    <w:rsid w:val="70EAA4E5"/>
    <w:rsid w:val="714AA2B9"/>
    <w:rsid w:val="71700698"/>
    <w:rsid w:val="717DFCE4"/>
    <w:rsid w:val="7191EC5E"/>
    <w:rsid w:val="71BED07B"/>
    <w:rsid w:val="71EC48A8"/>
    <w:rsid w:val="71EE29FE"/>
    <w:rsid w:val="71F2E5E9"/>
    <w:rsid w:val="71FE555E"/>
    <w:rsid w:val="7203B664"/>
    <w:rsid w:val="72222388"/>
    <w:rsid w:val="7234BB9A"/>
    <w:rsid w:val="72397125"/>
    <w:rsid w:val="7250350F"/>
    <w:rsid w:val="7260EB59"/>
    <w:rsid w:val="727BBE36"/>
    <w:rsid w:val="7280603D"/>
    <w:rsid w:val="7299A8E6"/>
    <w:rsid w:val="72A17BCA"/>
    <w:rsid w:val="72A290CC"/>
    <w:rsid w:val="733CD91F"/>
    <w:rsid w:val="73455AD6"/>
    <w:rsid w:val="7371D79B"/>
    <w:rsid w:val="738BE8C4"/>
    <w:rsid w:val="7398E1C2"/>
    <w:rsid w:val="739F6CF0"/>
    <w:rsid w:val="73A397DD"/>
    <w:rsid w:val="73AD704F"/>
    <w:rsid w:val="73E97898"/>
    <w:rsid w:val="7405C39A"/>
    <w:rsid w:val="741B3088"/>
    <w:rsid w:val="742D0CC4"/>
    <w:rsid w:val="74405CCE"/>
    <w:rsid w:val="747201BB"/>
    <w:rsid w:val="74796438"/>
    <w:rsid w:val="74BEA1F2"/>
    <w:rsid w:val="74D31A47"/>
    <w:rsid w:val="75038CD0"/>
    <w:rsid w:val="75133842"/>
    <w:rsid w:val="75141A22"/>
    <w:rsid w:val="753C2375"/>
    <w:rsid w:val="756ECA75"/>
    <w:rsid w:val="75ACB7A0"/>
    <w:rsid w:val="75CF0582"/>
    <w:rsid w:val="75D0DAB5"/>
    <w:rsid w:val="7653E2B9"/>
    <w:rsid w:val="7659CA13"/>
    <w:rsid w:val="765C2E4B"/>
    <w:rsid w:val="767092AA"/>
    <w:rsid w:val="76CD8ACC"/>
    <w:rsid w:val="76D03A7A"/>
    <w:rsid w:val="76D23628"/>
    <w:rsid w:val="76D26AFB"/>
    <w:rsid w:val="76EE9506"/>
    <w:rsid w:val="76FFD02D"/>
    <w:rsid w:val="7741CE9D"/>
    <w:rsid w:val="774863AE"/>
    <w:rsid w:val="7757A33C"/>
    <w:rsid w:val="776FF62B"/>
    <w:rsid w:val="77B2CCA1"/>
    <w:rsid w:val="77C72F16"/>
    <w:rsid w:val="7801D606"/>
    <w:rsid w:val="785A81FD"/>
    <w:rsid w:val="786AE8AA"/>
    <w:rsid w:val="788442DB"/>
    <w:rsid w:val="789CC7B4"/>
    <w:rsid w:val="78C9EA8D"/>
    <w:rsid w:val="78CE1FC8"/>
    <w:rsid w:val="78D521B0"/>
    <w:rsid w:val="79016E36"/>
    <w:rsid w:val="79063C66"/>
    <w:rsid w:val="791796EA"/>
    <w:rsid w:val="79446412"/>
    <w:rsid w:val="79541185"/>
    <w:rsid w:val="79609AE3"/>
    <w:rsid w:val="7966E7B0"/>
    <w:rsid w:val="79677B8D"/>
    <w:rsid w:val="79C17D10"/>
    <w:rsid w:val="79D70007"/>
    <w:rsid w:val="79DD23C1"/>
    <w:rsid w:val="79DEF014"/>
    <w:rsid w:val="79E85E44"/>
    <w:rsid w:val="79F02E78"/>
    <w:rsid w:val="7A1353C1"/>
    <w:rsid w:val="7A1FA11C"/>
    <w:rsid w:val="7ACAF7EA"/>
    <w:rsid w:val="7AE7B5F5"/>
    <w:rsid w:val="7AFEE8D5"/>
    <w:rsid w:val="7B4B250E"/>
    <w:rsid w:val="7B6CF63D"/>
    <w:rsid w:val="7B92C9B5"/>
    <w:rsid w:val="7BBED178"/>
    <w:rsid w:val="7BCE870F"/>
    <w:rsid w:val="7BD4071B"/>
    <w:rsid w:val="7BF906A0"/>
    <w:rsid w:val="7C5B6CB8"/>
    <w:rsid w:val="7C5F3D08"/>
    <w:rsid w:val="7C6FF2CF"/>
    <w:rsid w:val="7CDBB277"/>
    <w:rsid w:val="7CE57912"/>
    <w:rsid w:val="7D25DBB9"/>
    <w:rsid w:val="7D723B53"/>
    <w:rsid w:val="7D961486"/>
    <w:rsid w:val="7DF10BF1"/>
    <w:rsid w:val="7E172910"/>
    <w:rsid w:val="7E1CC009"/>
    <w:rsid w:val="7E36D52E"/>
    <w:rsid w:val="7E539C58"/>
    <w:rsid w:val="7E76AFFA"/>
    <w:rsid w:val="7E7E23BF"/>
    <w:rsid w:val="7E9D60CA"/>
    <w:rsid w:val="7EC3D508"/>
    <w:rsid w:val="7EE499D1"/>
    <w:rsid w:val="7F0B531D"/>
    <w:rsid w:val="7F0C92F6"/>
    <w:rsid w:val="7F3996A3"/>
    <w:rsid w:val="7F77EE3E"/>
    <w:rsid w:val="7F7BA89F"/>
    <w:rsid w:val="7F960F6B"/>
    <w:rsid w:val="7FC37F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B68BF7D"/>
  <w15:chartTrackingRefBased/>
  <w15:docId w15:val="{92B03D07-ADB9-4CF3-B93B-E8E91301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58808815"/>
    <w:pPr>
      <w:spacing w:after="0"/>
    </w:pPr>
  </w:style>
  <w:style w:type="character" w:styleId="Hyperlink">
    <w:name w:val="Hyperlink"/>
    <w:basedOn w:val="DefaultParagraphFont"/>
    <w:uiPriority w:val="99"/>
    <w:unhideWhenUsed/>
    <w:rsid w:val="58808815"/>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tasks.xml><?xml version="1.0" encoding="utf-8"?>
<t:Tasks xmlns:t="http://schemas.microsoft.com/office/tasks/2019/documenttasks" xmlns:oel="http://schemas.microsoft.com/office/2019/extlst">
  <t:Task id="{F7DAB8C6-70A5-40DB-9878-B7CA92474144}">
    <t:Anchor>
      <t:Comment id="383732354"/>
    </t:Anchor>
    <t:History>
      <t:Event id="{55B55DAA-F0F2-4FE6-8D59-3A15E8F332C6}" time="2026-08-27T13:56:31.985Z">
        <t:Attribution userId="S::isobel.mintz@corampacey.org.uk::a312ad60-daab-4e45-9a01-f87f44a76521" userProvider="AD" userName="Isobel Mintz"/>
        <t:Anchor>
          <t:Comment id="383732354"/>
        </t:Anchor>
        <t:Create/>
      </t:Event>
      <t:Event id="{478F9B57-5A55-4F70-B8A9-ACA0DE6A1D3E}" time="2026-08-27T13:56:31.985Z">
        <t:Attribution userId="S::isobel.mintz@corampacey.org.uk::a312ad60-daab-4e45-9a01-f87f44a76521" userProvider="AD" userName="Isobel Mintz"/>
        <t:Anchor>
          <t:Comment id="383732354"/>
        </t:Anchor>
        <t:Assign userId="S::Rose.Porter@corampacey.org.uk::8c3e56c8-fe59-4d4c-9e6c-5becb16e6456" userProvider="AD" userName="Rose Porter"/>
      </t:Event>
      <t:Event id="{CCC2B40E-1162-4F83-8AFB-CE455F9EB7D6}" time="2026-08-27T13:56:31.985Z">
        <t:Attribution userId="S::isobel.mintz@corampacey.org.uk::a312ad60-daab-4e45-9a01-f87f44a76521" userProvider="AD" userName="Isobel Mintz"/>
        <t:Anchor>
          <t:Comment id="383732354"/>
        </t:Anchor>
        <t:SetTitle title="@Rose Porter is this the best way to say this bit?"/>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microsoft.com/office/2011/relationships/people" Target="people.xml" Id="rId13" /><Relationship Type="http://schemas.openxmlformats.org/officeDocument/2006/relationships/customXml" Target="../customXml/item3.xml" Id="rId3"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16/09/relationships/commentsIds" Target="commentsIds.xml" Id="rId9" /><Relationship Type="http://schemas.openxmlformats.org/officeDocument/2006/relationships/theme" Target="theme/theme1.xml" Id="rId14" /><Relationship Type="http://schemas.microsoft.com/office/2019/05/relationships/documenttasks" Target="tasks.xml" Id="Rfb444180821e4b4c" /><Relationship Type="http://schemas.openxmlformats.org/officeDocument/2006/relationships/hyperlink" Target="https://www.corampacey.org.uk/get-involved/campaigns-media/wear-and-tear-mtd/" TargetMode="External" Id="R7ceb8f88fa37402a" /><Relationship Type="http://schemas.openxmlformats.org/officeDocument/2006/relationships/hyperlink" Target="https://www.corampacey.org.uk/get-involved/campaigns-media/wear-and-tear-mtd/" TargetMode="External" Id="R5ade3bd318144ca6" /><Relationship Type="http://schemas.microsoft.com/office/2020/10/relationships/intelligence" Target="intelligence2.xml" Id="R9fc856d6d58d4555" /><Relationship Type="http://schemas.openxmlformats.org/officeDocument/2006/relationships/numbering" Target="numbering.xml" Id="R887632ce2f5449e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918CF96EEEE34FA32654912FD0A9AA" ma:contentTypeVersion="15" ma:contentTypeDescription="Create a new document." ma:contentTypeScope="" ma:versionID="47434d0dc0d2520840921d0007a3b5af">
  <xsd:schema xmlns:xsd="http://www.w3.org/2001/XMLSchema" xmlns:xs="http://www.w3.org/2001/XMLSchema" xmlns:p="http://schemas.microsoft.com/office/2006/metadata/properties" xmlns:ns2="93559b97-2beb-487c-931d-45fb6eaf2e23" xmlns:ns3="74ae42af-158e-4765-af12-163bc1203e74" targetNamespace="http://schemas.microsoft.com/office/2006/metadata/properties" ma:root="true" ma:fieldsID="e529434cec5a8d2e2fe5ec4a088330d0" ns2:_="" ns3:_="">
    <xsd:import namespace="93559b97-2beb-487c-931d-45fb6eaf2e23"/>
    <xsd:import namespace="74ae42af-158e-4765-af12-163bc1203e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MediaServiceBillingMetadata" minOccurs="0"/>
                <xsd:element ref="ns3:TaxCatchAll"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59b97-2beb-487c-931d-45fb6eaf2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ddcdffb-95ca-4299-aee8-eb0beb8641c2"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ae42af-158e-4765-af12-163bc1203e7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467533-ee5d-43cd-890c-93d9ce8a5ca5}" ma:internalName="TaxCatchAll" ma:showField="CatchAllData" ma:web="74ae42af-158e-4765-af12-163bc1203e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3559b97-2beb-487c-931d-45fb6eaf2e23">
      <Terms xmlns="http://schemas.microsoft.com/office/infopath/2007/PartnerControls"/>
    </lcf76f155ced4ddcb4097134ff3c332f>
    <TaxCatchAll xmlns="74ae42af-158e-4765-af12-163bc1203e74" xsi:nil="true"/>
  </documentManagement>
</p:properties>
</file>

<file path=customXml/itemProps1.xml><?xml version="1.0" encoding="utf-8"?>
<ds:datastoreItem xmlns:ds="http://schemas.openxmlformats.org/officeDocument/2006/customXml" ds:itemID="{D9554133-188A-45D4-A3C3-C2DA84CE6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59b97-2beb-487c-931d-45fb6eaf2e23"/>
    <ds:schemaRef ds:uri="74ae42af-158e-4765-af12-163bc1203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A280C4-70BF-4D88-AF24-E70B9C397FC8}">
  <ds:schemaRefs>
    <ds:schemaRef ds:uri="http://schemas.microsoft.com/sharepoint/v3/contenttype/forms"/>
  </ds:schemaRefs>
</ds:datastoreItem>
</file>

<file path=customXml/itemProps3.xml><?xml version="1.0" encoding="utf-8"?>
<ds:datastoreItem xmlns:ds="http://schemas.openxmlformats.org/officeDocument/2006/customXml" ds:itemID="{AFB0EB33-1F9E-483A-BE90-D599E5C94A30}">
  <ds:schemaRefs>
    <ds:schemaRef ds:uri="http://schemas.microsoft.com/office/2006/metadata/properties"/>
    <ds:schemaRef ds:uri="http://schemas.microsoft.com/office/infopath/2007/PartnerControls"/>
    <ds:schemaRef ds:uri="93559b97-2beb-487c-931d-45fb6eaf2e23"/>
    <ds:schemaRef ds:uri="74ae42af-158e-4765-af12-163bc1203e7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Isobel Mintz</dc:creator>
  <keywords/>
  <dc:description/>
  <lastModifiedBy>Rose Porter</lastModifiedBy>
  <revision>16</revision>
  <dcterms:created xsi:type="dcterms:W3CDTF">2026-01-20T09:55:00.0000000Z</dcterms:created>
  <dcterms:modified xsi:type="dcterms:W3CDTF">2026-09-01T11:32:26.8293265Z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0x01010031918CF96EEEE34FA32654912FD0A9AA</vt:lpwstr>
  </property>
  <property fmtid="{D5CDD505-2E9C-101B-9397-08002B2CF9AE}" pid="3" name="MediaServiceImageTags">
    <vt:lpwstr/>
  </property>
</Properties>
</file>